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E7" w:rsidRDefault="00BF63E7" w:rsidP="0069184C">
      <w:pPr>
        <w:pStyle w:val="Header"/>
      </w:pPr>
    </w:p>
    <w:p w:rsidR="002E3AF9" w:rsidRDefault="002E3AF9" w:rsidP="0069184C">
      <w:pPr>
        <w:pStyle w:val="Header"/>
      </w:pPr>
    </w:p>
    <w:p w:rsidR="002E3AF9" w:rsidRDefault="002E3AF9" w:rsidP="0069184C">
      <w:pPr>
        <w:pStyle w:val="Header"/>
      </w:pPr>
    </w:p>
    <w:p w:rsidR="002E3AF9" w:rsidRDefault="002E3AF9"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D442F1" w:rsidP="00521C2B">
            <w:pPr>
              <w:pStyle w:val="Header"/>
              <w:rPr>
                <w:rFonts w:ascii="Calibri" w:hAnsi="Calibri"/>
                <w:b/>
                <w:sz w:val="20"/>
                <w:szCs w:val="20"/>
              </w:rPr>
            </w:pPr>
            <w:r>
              <w:rPr>
                <w:rFonts w:ascii="Calibri" w:hAnsi="Calibri"/>
                <w:b/>
                <w:sz w:val="20"/>
                <w:szCs w:val="20"/>
              </w:rPr>
              <w:t xml:space="preserve"> August 20</w:t>
            </w:r>
            <w:r w:rsidR="008361C1">
              <w:rPr>
                <w:rFonts w:ascii="Calibri" w:hAnsi="Calibri"/>
                <w:b/>
                <w:sz w:val="20"/>
                <w:szCs w:val="20"/>
              </w:rPr>
              <w:t>,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D442F1">
              <w:rPr>
                <w:rFonts w:ascii="Calibri" w:hAnsi="Calibri"/>
                <w:b/>
                <w:sz w:val="20"/>
                <w:szCs w:val="20"/>
              </w:rPr>
              <w:t xml:space="preserve">  11</w:t>
            </w:r>
            <w:r w:rsidR="002527F5">
              <w:rPr>
                <w:rFonts w:ascii="Calibri" w:hAnsi="Calibri"/>
                <w:b/>
                <w:sz w:val="20"/>
                <w:szCs w:val="20"/>
              </w:rPr>
              <w:t>:00a</w:t>
            </w:r>
            <w:r w:rsidR="008361C1">
              <w:rPr>
                <w:rFonts w:ascii="Calibri" w:hAnsi="Calibri"/>
                <w:b/>
                <w:sz w:val="20"/>
                <w:szCs w:val="20"/>
              </w:rPr>
              <w:t>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D62792">
              <w:rPr>
                <w:rFonts w:ascii="Calibri" w:hAnsi="Calibri"/>
                <w:sz w:val="20"/>
                <w:szCs w:val="20"/>
              </w:rPr>
              <w:t>Conf Call:  877-429-5168</w:t>
            </w:r>
          </w:p>
          <w:p w:rsidR="009638E8" w:rsidRDefault="00D62792" w:rsidP="009638E8">
            <w:pPr>
              <w:pStyle w:val="Header"/>
              <w:rPr>
                <w:rFonts w:ascii="Calibri" w:hAnsi="Calibri"/>
                <w:sz w:val="20"/>
                <w:szCs w:val="20"/>
              </w:rPr>
            </w:pPr>
            <w:r>
              <w:rPr>
                <w:rFonts w:ascii="Calibri" w:hAnsi="Calibri"/>
                <w:sz w:val="20"/>
                <w:szCs w:val="20"/>
              </w:rPr>
              <w:t>Passcode:  4019226#</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D62792" w:rsidP="00606CD0">
            <w:pPr>
              <w:rPr>
                <w:rFonts w:ascii="Calibri" w:hAnsi="Calibri" w:cs="Tahoma"/>
                <w:b/>
                <w:i/>
                <w:color w:val="000000"/>
                <w:sz w:val="20"/>
                <w:szCs w:val="20"/>
              </w:rPr>
            </w:pPr>
            <w:r>
              <w:rPr>
                <w:rFonts w:ascii="Calibri" w:hAnsi="Calibri" w:cs="Tahoma"/>
                <w:b/>
                <w:i/>
                <w:color w:val="000000"/>
                <w:sz w:val="20"/>
                <w:szCs w:val="20"/>
              </w:rPr>
              <w:t xml:space="preserve">SNUG </w:t>
            </w:r>
            <w:r w:rsidR="00943201">
              <w:rPr>
                <w:rFonts w:ascii="Calibri" w:hAnsi="Calibri" w:cs="Tahoma"/>
                <w:b/>
                <w:i/>
                <w:color w:val="000000"/>
                <w:sz w:val="20"/>
                <w:szCs w:val="20"/>
              </w:rPr>
              <w:t>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2E5884" w:rsidRDefault="00943201" w:rsidP="00337917">
            <w:pPr>
              <w:rPr>
                <w:rFonts w:ascii="Calibri" w:hAnsi="Calibri" w:cs="Tahoma"/>
                <w:b/>
                <w:bCs/>
                <w:sz w:val="20"/>
                <w:szCs w:val="20"/>
              </w:rPr>
            </w:pPr>
            <w:r w:rsidRPr="002E5884">
              <w:rPr>
                <w:rFonts w:ascii="Calibri" w:hAnsi="Calibri" w:cs="Tahoma"/>
                <w:b/>
                <w:bCs/>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2E5884" w:rsidRDefault="002E3AF9" w:rsidP="00337917">
            <w:pPr>
              <w:rPr>
                <w:rFonts w:ascii="Calibri" w:hAnsi="Calibri" w:cs="Tahoma"/>
                <w:b/>
                <w:sz w:val="20"/>
                <w:szCs w:val="20"/>
              </w:rPr>
            </w:pPr>
            <w:r w:rsidRPr="002E5884">
              <w:rPr>
                <w:rFonts w:ascii="Calibri" w:hAnsi="Calibri" w:cs="Tahoma"/>
                <w:b/>
                <w:sz w:val="20"/>
                <w:szCs w:val="20"/>
              </w:rPr>
              <w:t>Corbin Ellsaesser</w:t>
            </w:r>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BC08E2" w:rsidRDefault="00FA4E46" w:rsidP="00337917">
            <w:pPr>
              <w:rPr>
                <w:rFonts w:ascii="Calibri" w:hAnsi="Calibri" w:cs="Tahoma"/>
                <w:sz w:val="20"/>
                <w:szCs w:val="20"/>
              </w:rPr>
            </w:pPr>
          </w:p>
        </w:tc>
        <w:tc>
          <w:tcPr>
            <w:tcW w:w="1980" w:type="dxa"/>
          </w:tcPr>
          <w:p w:rsidR="00FA4E46" w:rsidRPr="0059424E" w:rsidRDefault="00FA4E46" w:rsidP="00A22496">
            <w:pPr>
              <w:jc w:val="center"/>
              <w:rPr>
                <w:rFonts w:ascii="Calibri" w:hAnsi="Calibri"/>
                <w:sz w:val="22"/>
                <w:szCs w:val="22"/>
              </w:rPr>
            </w:pPr>
          </w:p>
        </w:tc>
      </w:tr>
      <w:tr w:rsidR="002E3AF9" w:rsidRPr="00BC08E2" w:rsidTr="006607D8">
        <w:trPr>
          <w:trHeight w:val="273"/>
        </w:trPr>
        <w:tc>
          <w:tcPr>
            <w:tcW w:w="2898" w:type="dxa"/>
            <w:gridSpan w:val="2"/>
            <w:vAlign w:val="center"/>
          </w:tcPr>
          <w:p w:rsidR="002E3AF9" w:rsidRPr="00CB02D7" w:rsidRDefault="002E3AF9" w:rsidP="00BB1D06">
            <w:pPr>
              <w:rPr>
                <w:rFonts w:ascii="Calibri" w:hAnsi="Calibri" w:cs="Tahoma"/>
                <w:bCs/>
                <w:sz w:val="20"/>
                <w:szCs w:val="20"/>
              </w:rPr>
            </w:pPr>
            <w:r>
              <w:rPr>
                <w:rFonts w:ascii="Calibri" w:hAnsi="Calibri" w:cs="Tahoma"/>
                <w:sz w:val="20"/>
                <w:szCs w:val="20"/>
              </w:rPr>
              <w:t>Melissa Craft</w:t>
            </w:r>
          </w:p>
        </w:tc>
        <w:tc>
          <w:tcPr>
            <w:tcW w:w="2070" w:type="dxa"/>
          </w:tcPr>
          <w:p w:rsidR="002E3AF9" w:rsidRPr="002E5884" w:rsidRDefault="002E3AF9" w:rsidP="00950245">
            <w:pPr>
              <w:jc w:val="center"/>
              <w:rPr>
                <w:rFonts w:ascii="Calibri" w:hAnsi="Calibri" w:cs="Tahoma"/>
                <w:b/>
                <w:sz w:val="22"/>
                <w:szCs w:val="22"/>
              </w:rPr>
            </w:pPr>
          </w:p>
        </w:tc>
        <w:tc>
          <w:tcPr>
            <w:tcW w:w="2790" w:type="dxa"/>
            <w:gridSpan w:val="3"/>
            <w:vAlign w:val="center"/>
          </w:tcPr>
          <w:p w:rsidR="002E3AF9" w:rsidRPr="002E5884" w:rsidRDefault="002E3AF9" w:rsidP="00120C5F">
            <w:pPr>
              <w:rPr>
                <w:rFonts w:ascii="Calibri" w:hAnsi="Calibri" w:cs="Tahoma"/>
                <w:b/>
                <w:sz w:val="20"/>
                <w:szCs w:val="20"/>
              </w:rPr>
            </w:pPr>
            <w:r w:rsidRPr="002E5884">
              <w:rPr>
                <w:rFonts w:ascii="Calibri" w:hAnsi="Calibri" w:cs="Tahoma"/>
                <w:b/>
                <w:sz w:val="20"/>
                <w:szCs w:val="20"/>
              </w:rPr>
              <w:t>Debbie Czarnecki</w:t>
            </w:r>
          </w:p>
        </w:tc>
        <w:tc>
          <w:tcPr>
            <w:tcW w:w="1890" w:type="dxa"/>
            <w:gridSpan w:val="2"/>
            <w:vAlign w:val="center"/>
          </w:tcPr>
          <w:p w:rsidR="002E3AF9" w:rsidRPr="0059424E" w:rsidRDefault="002E3AF9" w:rsidP="00856A4D">
            <w:pPr>
              <w:jc w:val="center"/>
              <w:rPr>
                <w:rFonts w:ascii="Calibri" w:hAnsi="Calibri"/>
                <w:sz w:val="22"/>
                <w:szCs w:val="22"/>
              </w:rPr>
            </w:pPr>
          </w:p>
        </w:tc>
        <w:tc>
          <w:tcPr>
            <w:tcW w:w="3240" w:type="dxa"/>
            <w:gridSpan w:val="2"/>
            <w:vAlign w:val="center"/>
          </w:tcPr>
          <w:p w:rsidR="002E3AF9" w:rsidRPr="00BC08E2" w:rsidRDefault="002E3AF9" w:rsidP="00661B8C">
            <w:pPr>
              <w:rPr>
                <w:rFonts w:ascii="Calibri" w:hAnsi="Calibri" w:cs="Tahoma"/>
                <w:sz w:val="20"/>
                <w:szCs w:val="20"/>
              </w:rPr>
            </w:pPr>
          </w:p>
        </w:tc>
        <w:tc>
          <w:tcPr>
            <w:tcW w:w="1980" w:type="dxa"/>
          </w:tcPr>
          <w:p w:rsidR="002E3AF9" w:rsidRPr="0059424E" w:rsidRDefault="002E3AF9" w:rsidP="00A22496">
            <w:pPr>
              <w:jc w:val="center"/>
              <w:rPr>
                <w:rFonts w:ascii="Calibri" w:hAnsi="Calibri"/>
                <w:sz w:val="22"/>
                <w:szCs w:val="22"/>
              </w:rPr>
            </w:pPr>
          </w:p>
        </w:tc>
      </w:tr>
      <w:tr w:rsidR="002E3AF9" w:rsidRPr="00BC08E2" w:rsidTr="006607D8">
        <w:trPr>
          <w:trHeight w:val="273"/>
        </w:trPr>
        <w:tc>
          <w:tcPr>
            <w:tcW w:w="2898" w:type="dxa"/>
            <w:gridSpan w:val="2"/>
            <w:vAlign w:val="center"/>
          </w:tcPr>
          <w:p w:rsidR="002E3AF9" w:rsidRPr="002E5884" w:rsidRDefault="002E3AF9" w:rsidP="00BB1D06">
            <w:pPr>
              <w:rPr>
                <w:rFonts w:ascii="Calibri" w:hAnsi="Calibri" w:cs="Tahoma"/>
                <w:b/>
                <w:sz w:val="20"/>
                <w:szCs w:val="20"/>
              </w:rPr>
            </w:pPr>
            <w:r w:rsidRPr="002E5884">
              <w:rPr>
                <w:rFonts w:ascii="Calibri" w:hAnsi="Calibri" w:cs="Tahoma"/>
                <w:b/>
                <w:sz w:val="20"/>
                <w:szCs w:val="20"/>
              </w:rPr>
              <w:t>Earle Barnes</w:t>
            </w:r>
          </w:p>
        </w:tc>
        <w:tc>
          <w:tcPr>
            <w:tcW w:w="2070" w:type="dxa"/>
          </w:tcPr>
          <w:p w:rsidR="002E3AF9" w:rsidRPr="0059424E" w:rsidRDefault="002E3AF9" w:rsidP="00950245">
            <w:pPr>
              <w:jc w:val="center"/>
              <w:rPr>
                <w:rFonts w:ascii="Calibri" w:hAnsi="Calibri" w:cs="Tahoma"/>
                <w:sz w:val="22"/>
                <w:szCs w:val="22"/>
              </w:rPr>
            </w:pPr>
          </w:p>
        </w:tc>
        <w:tc>
          <w:tcPr>
            <w:tcW w:w="2790" w:type="dxa"/>
            <w:gridSpan w:val="3"/>
            <w:vAlign w:val="center"/>
          </w:tcPr>
          <w:p w:rsidR="002E3AF9" w:rsidRPr="002E5884" w:rsidRDefault="002E3AF9" w:rsidP="00120C5F">
            <w:pPr>
              <w:rPr>
                <w:rFonts w:ascii="Calibri" w:hAnsi="Calibri" w:cs="Tahoma"/>
                <w:b/>
                <w:bCs/>
                <w:sz w:val="20"/>
                <w:szCs w:val="20"/>
              </w:rPr>
            </w:pPr>
            <w:r w:rsidRPr="002E5884">
              <w:rPr>
                <w:rFonts w:ascii="Calibri" w:hAnsi="Calibri" w:cs="Tahoma"/>
                <w:b/>
                <w:sz w:val="20"/>
                <w:szCs w:val="20"/>
              </w:rPr>
              <w:t>Melinda Doherty</w:t>
            </w:r>
          </w:p>
        </w:tc>
        <w:tc>
          <w:tcPr>
            <w:tcW w:w="1890" w:type="dxa"/>
            <w:gridSpan w:val="2"/>
          </w:tcPr>
          <w:p w:rsidR="002E3AF9" w:rsidRPr="0059424E" w:rsidRDefault="002E3AF9" w:rsidP="00950245">
            <w:pPr>
              <w:jc w:val="center"/>
              <w:rPr>
                <w:rFonts w:ascii="Calibri" w:hAnsi="Calibri"/>
                <w:sz w:val="22"/>
                <w:szCs w:val="22"/>
              </w:rPr>
            </w:pPr>
          </w:p>
        </w:tc>
        <w:tc>
          <w:tcPr>
            <w:tcW w:w="3240" w:type="dxa"/>
            <w:gridSpan w:val="2"/>
            <w:vAlign w:val="center"/>
          </w:tcPr>
          <w:p w:rsidR="002E3AF9" w:rsidRPr="00BB1D06" w:rsidRDefault="002E3AF9" w:rsidP="00680E0E">
            <w:pPr>
              <w:rPr>
                <w:rFonts w:ascii="Calibri" w:hAnsi="Calibri" w:cs="Tahoma"/>
                <w:bCs/>
                <w:sz w:val="20"/>
                <w:szCs w:val="20"/>
              </w:rPr>
            </w:pPr>
          </w:p>
        </w:tc>
        <w:tc>
          <w:tcPr>
            <w:tcW w:w="1980" w:type="dxa"/>
          </w:tcPr>
          <w:p w:rsidR="002E3AF9" w:rsidRPr="0084626B" w:rsidRDefault="002E3AF9" w:rsidP="00A22496">
            <w:pPr>
              <w:jc w:val="center"/>
              <w:rPr>
                <w:rFonts w:ascii="Calibri" w:hAnsi="Calibri"/>
                <w:sz w:val="22"/>
                <w:szCs w:val="22"/>
              </w:rPr>
            </w:pPr>
          </w:p>
        </w:tc>
      </w:tr>
      <w:tr w:rsidR="002E3AF9" w:rsidRPr="00BC08E2" w:rsidTr="006607D8">
        <w:trPr>
          <w:trHeight w:val="305"/>
        </w:trPr>
        <w:tc>
          <w:tcPr>
            <w:tcW w:w="2898" w:type="dxa"/>
            <w:gridSpan w:val="2"/>
            <w:vAlign w:val="center"/>
          </w:tcPr>
          <w:p w:rsidR="002E3AF9" w:rsidRPr="00CB02D7" w:rsidRDefault="002E3AF9" w:rsidP="00337917">
            <w:pPr>
              <w:rPr>
                <w:rFonts w:ascii="Calibri" w:hAnsi="Calibri" w:cs="Tahoma"/>
                <w:bCs/>
                <w:sz w:val="20"/>
                <w:szCs w:val="20"/>
              </w:rPr>
            </w:pPr>
            <w:r>
              <w:rPr>
                <w:rFonts w:ascii="Calibri" w:hAnsi="Calibri" w:cs="Tahoma"/>
                <w:sz w:val="20"/>
                <w:szCs w:val="20"/>
              </w:rPr>
              <w:t>Tymn Neece</w:t>
            </w:r>
          </w:p>
        </w:tc>
        <w:tc>
          <w:tcPr>
            <w:tcW w:w="2070" w:type="dxa"/>
          </w:tcPr>
          <w:p w:rsidR="002E3AF9" w:rsidRPr="0059424E" w:rsidRDefault="002E3AF9" w:rsidP="00950245">
            <w:pPr>
              <w:jc w:val="center"/>
              <w:rPr>
                <w:rFonts w:ascii="Calibri" w:hAnsi="Calibri" w:cs="Tahoma"/>
                <w:sz w:val="22"/>
                <w:szCs w:val="22"/>
              </w:rPr>
            </w:pPr>
          </w:p>
        </w:tc>
        <w:tc>
          <w:tcPr>
            <w:tcW w:w="2790" w:type="dxa"/>
            <w:gridSpan w:val="3"/>
            <w:vAlign w:val="center"/>
          </w:tcPr>
          <w:p w:rsidR="002E3AF9" w:rsidRPr="002E5884" w:rsidRDefault="002E3AF9" w:rsidP="00120C5F">
            <w:pPr>
              <w:rPr>
                <w:rFonts w:ascii="Calibri" w:hAnsi="Calibri" w:cs="Tahoma"/>
                <w:b/>
                <w:sz w:val="20"/>
                <w:szCs w:val="20"/>
              </w:rPr>
            </w:pPr>
            <w:r w:rsidRPr="002E5884">
              <w:rPr>
                <w:rFonts w:ascii="Calibri" w:hAnsi="Calibri" w:cs="Tahoma"/>
                <w:b/>
                <w:bCs/>
                <w:sz w:val="20"/>
                <w:szCs w:val="20"/>
              </w:rPr>
              <w:t>Brenda Duff</w:t>
            </w:r>
          </w:p>
        </w:tc>
        <w:tc>
          <w:tcPr>
            <w:tcW w:w="1890" w:type="dxa"/>
            <w:gridSpan w:val="2"/>
          </w:tcPr>
          <w:p w:rsidR="002E3AF9" w:rsidRPr="0059424E" w:rsidRDefault="002E3AF9" w:rsidP="00A22496">
            <w:pPr>
              <w:jc w:val="center"/>
              <w:rPr>
                <w:rFonts w:ascii="Calibri" w:hAnsi="Calibri"/>
                <w:sz w:val="22"/>
                <w:szCs w:val="22"/>
              </w:rPr>
            </w:pPr>
          </w:p>
        </w:tc>
        <w:tc>
          <w:tcPr>
            <w:tcW w:w="3240" w:type="dxa"/>
            <w:gridSpan w:val="2"/>
            <w:vAlign w:val="center"/>
          </w:tcPr>
          <w:p w:rsidR="002E3AF9" w:rsidRPr="00BC08E2" w:rsidRDefault="002E3AF9" w:rsidP="00680E0E">
            <w:pPr>
              <w:rPr>
                <w:rFonts w:ascii="Calibri" w:hAnsi="Calibri" w:cs="Tahoma"/>
                <w:sz w:val="20"/>
                <w:szCs w:val="20"/>
              </w:rPr>
            </w:pPr>
          </w:p>
        </w:tc>
        <w:tc>
          <w:tcPr>
            <w:tcW w:w="1980" w:type="dxa"/>
          </w:tcPr>
          <w:p w:rsidR="002E3AF9" w:rsidRPr="0084626B" w:rsidRDefault="002E3AF9" w:rsidP="00A22496">
            <w:pPr>
              <w:jc w:val="center"/>
              <w:rPr>
                <w:rFonts w:ascii="Calibri" w:hAnsi="Calibri" w:cs="Tahoma"/>
                <w:sz w:val="22"/>
                <w:szCs w:val="22"/>
              </w:rPr>
            </w:pPr>
          </w:p>
        </w:tc>
      </w:tr>
      <w:tr w:rsidR="002E3AF9" w:rsidRPr="00BC08E2" w:rsidTr="006607D8">
        <w:trPr>
          <w:trHeight w:val="273"/>
        </w:trPr>
        <w:tc>
          <w:tcPr>
            <w:tcW w:w="2898" w:type="dxa"/>
            <w:gridSpan w:val="2"/>
            <w:vAlign w:val="center"/>
          </w:tcPr>
          <w:p w:rsidR="002E3AF9" w:rsidRPr="002E5884" w:rsidRDefault="002E3AF9" w:rsidP="00611622">
            <w:pPr>
              <w:rPr>
                <w:rFonts w:ascii="Calibri" w:hAnsi="Calibri" w:cs="Tahoma"/>
                <w:b/>
                <w:sz w:val="20"/>
                <w:szCs w:val="20"/>
              </w:rPr>
            </w:pPr>
            <w:r w:rsidRPr="002E5884">
              <w:rPr>
                <w:rFonts w:ascii="Calibri" w:hAnsi="Calibri" w:cs="Tahoma"/>
                <w:b/>
                <w:sz w:val="20"/>
                <w:szCs w:val="20"/>
              </w:rPr>
              <w:t>Jayme Osborn</w:t>
            </w:r>
          </w:p>
        </w:tc>
        <w:tc>
          <w:tcPr>
            <w:tcW w:w="2070" w:type="dxa"/>
          </w:tcPr>
          <w:p w:rsidR="002E3AF9" w:rsidRPr="0059424E" w:rsidRDefault="002E3AF9" w:rsidP="00611622">
            <w:pPr>
              <w:jc w:val="center"/>
              <w:rPr>
                <w:rFonts w:ascii="Calibri" w:hAnsi="Calibri" w:cs="Tahoma"/>
                <w:sz w:val="22"/>
                <w:szCs w:val="22"/>
              </w:rPr>
            </w:pPr>
          </w:p>
        </w:tc>
        <w:tc>
          <w:tcPr>
            <w:tcW w:w="2790" w:type="dxa"/>
            <w:gridSpan w:val="3"/>
            <w:vAlign w:val="center"/>
          </w:tcPr>
          <w:p w:rsidR="002E3AF9" w:rsidRPr="002E5884" w:rsidRDefault="002E3AF9" w:rsidP="00120C5F">
            <w:pPr>
              <w:rPr>
                <w:rFonts w:ascii="Calibri" w:hAnsi="Calibri" w:cs="Tahoma"/>
                <w:b/>
                <w:bCs/>
                <w:sz w:val="20"/>
                <w:szCs w:val="20"/>
              </w:rPr>
            </w:pPr>
            <w:r w:rsidRPr="002E5884">
              <w:rPr>
                <w:rFonts w:ascii="Calibri" w:hAnsi="Calibri" w:cs="Tahoma"/>
                <w:b/>
                <w:sz w:val="20"/>
                <w:szCs w:val="20"/>
              </w:rPr>
              <w:t>Nikki Van Ingen</w:t>
            </w:r>
          </w:p>
        </w:tc>
        <w:tc>
          <w:tcPr>
            <w:tcW w:w="1890" w:type="dxa"/>
            <w:gridSpan w:val="2"/>
          </w:tcPr>
          <w:p w:rsidR="002E3AF9" w:rsidRPr="00A22496" w:rsidRDefault="002E3AF9" w:rsidP="0043279B">
            <w:pPr>
              <w:jc w:val="center"/>
              <w:rPr>
                <w:rFonts w:ascii="Calibri" w:hAnsi="Calibri"/>
                <w:b/>
                <w:sz w:val="22"/>
                <w:szCs w:val="22"/>
              </w:rPr>
            </w:pPr>
          </w:p>
        </w:tc>
        <w:tc>
          <w:tcPr>
            <w:tcW w:w="3240" w:type="dxa"/>
            <w:gridSpan w:val="2"/>
            <w:vAlign w:val="center"/>
          </w:tcPr>
          <w:p w:rsidR="002E3AF9" w:rsidRPr="00BC08E2" w:rsidRDefault="002E3AF9" w:rsidP="00680E0E">
            <w:pPr>
              <w:rPr>
                <w:rFonts w:ascii="Calibri" w:hAnsi="Calibri" w:cs="Tahoma"/>
                <w:sz w:val="20"/>
                <w:szCs w:val="20"/>
              </w:rPr>
            </w:pPr>
          </w:p>
        </w:tc>
        <w:tc>
          <w:tcPr>
            <w:tcW w:w="1980" w:type="dxa"/>
          </w:tcPr>
          <w:p w:rsidR="002E3AF9" w:rsidRPr="0084626B" w:rsidRDefault="002E3AF9" w:rsidP="00A22496">
            <w:pPr>
              <w:jc w:val="center"/>
              <w:rPr>
                <w:rFonts w:ascii="Calibri" w:hAnsi="Calibri" w:cs="Tahoma"/>
                <w:sz w:val="22"/>
                <w:szCs w:val="22"/>
              </w:rPr>
            </w:pPr>
          </w:p>
        </w:tc>
      </w:tr>
      <w:tr w:rsidR="002E3AF9" w:rsidRPr="00BC08E2" w:rsidTr="006607D8">
        <w:trPr>
          <w:trHeight w:val="296"/>
        </w:trPr>
        <w:tc>
          <w:tcPr>
            <w:tcW w:w="2898" w:type="dxa"/>
            <w:gridSpan w:val="2"/>
            <w:vAlign w:val="center"/>
          </w:tcPr>
          <w:p w:rsidR="002E3AF9" w:rsidRPr="002E5884" w:rsidRDefault="002E3AF9" w:rsidP="00337917">
            <w:pPr>
              <w:rPr>
                <w:rFonts w:ascii="Calibri" w:hAnsi="Calibri" w:cs="Tahoma"/>
                <w:b/>
                <w:sz w:val="20"/>
                <w:szCs w:val="20"/>
              </w:rPr>
            </w:pPr>
            <w:r w:rsidRPr="002E5884">
              <w:rPr>
                <w:rFonts w:ascii="Calibri" w:hAnsi="Calibri" w:cs="Tahoma"/>
                <w:b/>
                <w:sz w:val="20"/>
                <w:szCs w:val="20"/>
              </w:rPr>
              <w:t>Laura Jones</w:t>
            </w:r>
          </w:p>
        </w:tc>
        <w:tc>
          <w:tcPr>
            <w:tcW w:w="2070" w:type="dxa"/>
          </w:tcPr>
          <w:p w:rsidR="002E3AF9" w:rsidRPr="0059424E" w:rsidRDefault="002E3AF9" w:rsidP="00611622">
            <w:pPr>
              <w:jc w:val="center"/>
              <w:rPr>
                <w:rFonts w:ascii="Calibri" w:hAnsi="Calibri" w:cs="Tahoma"/>
                <w:sz w:val="22"/>
                <w:szCs w:val="22"/>
              </w:rPr>
            </w:pPr>
          </w:p>
        </w:tc>
        <w:tc>
          <w:tcPr>
            <w:tcW w:w="2790" w:type="dxa"/>
            <w:gridSpan w:val="3"/>
            <w:vAlign w:val="center"/>
          </w:tcPr>
          <w:p w:rsidR="002E3AF9" w:rsidRPr="002E5884" w:rsidRDefault="002E3AF9" w:rsidP="00120C5F">
            <w:pPr>
              <w:rPr>
                <w:rFonts w:ascii="Calibri" w:hAnsi="Calibri" w:cs="Tahoma"/>
                <w:b/>
                <w:sz w:val="20"/>
                <w:szCs w:val="20"/>
              </w:rPr>
            </w:pPr>
            <w:r w:rsidRPr="002E5884">
              <w:rPr>
                <w:rFonts w:ascii="Calibri" w:hAnsi="Calibri" w:cs="Tahoma"/>
                <w:b/>
                <w:sz w:val="20"/>
                <w:szCs w:val="20"/>
              </w:rPr>
              <w:t>Sharon Black</w:t>
            </w:r>
          </w:p>
        </w:tc>
        <w:tc>
          <w:tcPr>
            <w:tcW w:w="1890" w:type="dxa"/>
            <w:gridSpan w:val="2"/>
          </w:tcPr>
          <w:p w:rsidR="002E3AF9" w:rsidRPr="00A22496" w:rsidRDefault="002E3AF9" w:rsidP="00A22496">
            <w:pPr>
              <w:jc w:val="center"/>
              <w:rPr>
                <w:rFonts w:ascii="Calibri" w:hAnsi="Calibri"/>
                <w:b/>
                <w:sz w:val="22"/>
                <w:szCs w:val="22"/>
              </w:rPr>
            </w:pPr>
          </w:p>
        </w:tc>
        <w:tc>
          <w:tcPr>
            <w:tcW w:w="3240" w:type="dxa"/>
            <w:gridSpan w:val="2"/>
            <w:vAlign w:val="center"/>
          </w:tcPr>
          <w:p w:rsidR="002E3AF9" w:rsidRDefault="002E3AF9" w:rsidP="00680E0E">
            <w:pPr>
              <w:rPr>
                <w:rFonts w:ascii="Calibri" w:hAnsi="Calibri" w:cs="Tahoma"/>
                <w:sz w:val="20"/>
                <w:szCs w:val="20"/>
              </w:rPr>
            </w:pPr>
          </w:p>
        </w:tc>
        <w:tc>
          <w:tcPr>
            <w:tcW w:w="1980" w:type="dxa"/>
          </w:tcPr>
          <w:p w:rsidR="002E3AF9" w:rsidRPr="00A22496" w:rsidRDefault="002E3AF9" w:rsidP="00A22496">
            <w:pPr>
              <w:jc w:val="center"/>
              <w:rPr>
                <w:rFonts w:ascii="Calibri" w:hAnsi="Calibri" w:cs="Tahoma"/>
                <w:b/>
                <w:sz w:val="22"/>
                <w:szCs w:val="22"/>
              </w:rPr>
            </w:pPr>
          </w:p>
        </w:tc>
      </w:tr>
      <w:tr w:rsidR="002E3AF9"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2E3AF9" w:rsidRPr="00DA4B1E" w:rsidRDefault="002E3AF9"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2E3AF9" w:rsidRPr="00DA4B1E" w:rsidRDefault="002E3AF9"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2E3AF9" w:rsidRPr="002A2DB3" w:rsidRDefault="002E3AF9"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Pr>
                <w:rFonts w:ascii="Calibri" w:hAnsi="Calibri" w:cs="Arial"/>
                <w:b/>
                <w:color w:val="FFFFFF"/>
                <w:sz w:val="28"/>
                <w:szCs w:val="28"/>
                <w:u w:val="single"/>
              </w:rPr>
              <w:t>CTION ITEMS</w:t>
            </w:r>
          </w:p>
        </w:tc>
      </w:tr>
      <w:tr w:rsidR="002E3AF9" w:rsidRPr="005224F6" w:rsidTr="008361C1">
        <w:trPr>
          <w:cantSplit/>
          <w:trHeight w:val="417"/>
        </w:trPr>
        <w:tc>
          <w:tcPr>
            <w:tcW w:w="6414" w:type="dxa"/>
            <w:gridSpan w:val="4"/>
          </w:tcPr>
          <w:p w:rsidR="002E3AF9" w:rsidRPr="005224F6" w:rsidRDefault="002E3AF9" w:rsidP="00D62792">
            <w:pPr>
              <w:pStyle w:val="ListParagraph"/>
              <w:numPr>
                <w:ilvl w:val="0"/>
                <w:numId w:val="24"/>
              </w:numPr>
              <w:spacing w:before="120" w:after="120"/>
              <w:rPr>
                <w:rFonts w:asciiTheme="minorHAnsi" w:hAnsiTheme="minorHAnsi" w:cstheme="minorHAnsi"/>
                <w:b/>
                <w:sz w:val="20"/>
                <w:szCs w:val="20"/>
              </w:rPr>
            </w:pPr>
            <w:r w:rsidRPr="005224F6">
              <w:rPr>
                <w:rFonts w:asciiTheme="minorHAnsi" w:hAnsiTheme="minorHAnsi" w:cstheme="minorHAnsi"/>
                <w:b/>
                <w:sz w:val="20"/>
                <w:szCs w:val="20"/>
              </w:rPr>
              <w:t>Welcome-Roll Call</w:t>
            </w:r>
          </w:p>
        </w:tc>
        <w:tc>
          <w:tcPr>
            <w:tcW w:w="5940" w:type="dxa"/>
            <w:gridSpan w:val="5"/>
            <w:vAlign w:val="center"/>
          </w:tcPr>
          <w:p w:rsidR="002E3AF9" w:rsidRPr="005224F6" w:rsidRDefault="002E3AF9" w:rsidP="006C223B">
            <w:pPr>
              <w:rPr>
                <w:rFonts w:asciiTheme="minorHAnsi" w:hAnsiTheme="minorHAnsi" w:cstheme="minorHAnsi"/>
                <w:sz w:val="20"/>
                <w:szCs w:val="20"/>
              </w:rPr>
            </w:pPr>
          </w:p>
          <w:p w:rsidR="002E3AF9" w:rsidRPr="005224F6" w:rsidRDefault="002E3AF9" w:rsidP="002C21BB">
            <w:pPr>
              <w:rPr>
                <w:rFonts w:asciiTheme="minorHAnsi" w:hAnsiTheme="minorHAnsi" w:cstheme="minorHAnsi"/>
                <w:sz w:val="20"/>
                <w:szCs w:val="20"/>
              </w:rPr>
            </w:pPr>
          </w:p>
        </w:tc>
        <w:tc>
          <w:tcPr>
            <w:tcW w:w="2514" w:type="dxa"/>
            <w:gridSpan w:val="2"/>
          </w:tcPr>
          <w:p w:rsidR="002E3AF9" w:rsidRPr="005224F6" w:rsidRDefault="002E3AF9" w:rsidP="0069729B">
            <w:pPr>
              <w:rPr>
                <w:rFonts w:asciiTheme="minorHAnsi" w:hAnsiTheme="minorHAnsi" w:cstheme="minorHAnsi"/>
                <w:sz w:val="20"/>
                <w:szCs w:val="20"/>
              </w:rPr>
            </w:pPr>
          </w:p>
          <w:p w:rsidR="002E3AF9" w:rsidRPr="005224F6" w:rsidRDefault="002E3AF9" w:rsidP="0069729B">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69729B">
            <w:pPr>
              <w:rPr>
                <w:rFonts w:asciiTheme="minorHAnsi" w:hAnsiTheme="minorHAnsi" w:cstheme="minorHAnsi"/>
                <w:sz w:val="20"/>
                <w:szCs w:val="20"/>
              </w:rPr>
            </w:pPr>
          </w:p>
        </w:tc>
      </w:tr>
      <w:tr w:rsidR="002E3AF9" w:rsidRPr="005224F6" w:rsidTr="008361C1">
        <w:trPr>
          <w:cantSplit/>
          <w:trHeight w:val="350"/>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Announcement of Recording</w:t>
            </w:r>
          </w:p>
          <w:p w:rsidR="002E3AF9" w:rsidRPr="005224F6" w:rsidRDefault="002E3AF9" w:rsidP="007016C9">
            <w:pPr>
              <w:rPr>
                <w:rFonts w:asciiTheme="minorHAnsi" w:hAnsiTheme="minorHAnsi" w:cstheme="minorHAnsi"/>
                <w:b/>
                <w:sz w:val="20"/>
                <w:szCs w:val="20"/>
              </w:rPr>
            </w:pPr>
          </w:p>
        </w:tc>
        <w:tc>
          <w:tcPr>
            <w:tcW w:w="5940" w:type="dxa"/>
            <w:gridSpan w:val="5"/>
            <w:vAlign w:val="center"/>
          </w:tcPr>
          <w:p w:rsidR="002E3AF9" w:rsidRPr="005224F6" w:rsidRDefault="002E5884" w:rsidP="00614602">
            <w:pPr>
              <w:rPr>
                <w:rFonts w:asciiTheme="minorHAnsi" w:hAnsiTheme="minorHAnsi" w:cstheme="minorHAnsi"/>
                <w:sz w:val="20"/>
                <w:szCs w:val="20"/>
              </w:rPr>
            </w:pPr>
            <w:r>
              <w:rPr>
                <w:rFonts w:asciiTheme="minorHAnsi" w:hAnsiTheme="minorHAnsi" w:cstheme="minorHAnsi"/>
                <w:sz w:val="20"/>
                <w:szCs w:val="20"/>
              </w:rPr>
              <w:t>12:03 pm</w:t>
            </w:r>
          </w:p>
        </w:tc>
        <w:tc>
          <w:tcPr>
            <w:tcW w:w="2514" w:type="dxa"/>
            <w:gridSpan w:val="2"/>
          </w:tcPr>
          <w:p w:rsidR="002E3AF9" w:rsidRPr="005224F6" w:rsidRDefault="002E3AF9" w:rsidP="00CB3D81">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CB3D81">
            <w:pPr>
              <w:rPr>
                <w:rFonts w:asciiTheme="minorHAnsi" w:hAnsiTheme="minorHAnsi" w:cstheme="minorHAnsi"/>
                <w:b/>
                <w:sz w:val="20"/>
                <w:szCs w:val="20"/>
              </w:rPr>
            </w:pPr>
          </w:p>
        </w:tc>
      </w:tr>
      <w:tr w:rsidR="002E3AF9" w:rsidRPr="005224F6" w:rsidTr="008361C1">
        <w:trPr>
          <w:cantSplit/>
          <w:trHeight w:val="350"/>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Secretary Report –</w:t>
            </w:r>
            <w:r w:rsidRPr="005224F6">
              <w:rPr>
                <w:rFonts w:asciiTheme="minorHAnsi" w:hAnsiTheme="minorHAnsi" w:cstheme="minorHAnsi"/>
                <w:b/>
                <w:color w:val="FF0000"/>
                <w:sz w:val="20"/>
                <w:szCs w:val="20"/>
              </w:rPr>
              <w:t xml:space="preserve"> </w:t>
            </w:r>
            <w:r w:rsidRPr="005224F6">
              <w:rPr>
                <w:rFonts w:asciiTheme="minorHAnsi" w:hAnsiTheme="minorHAnsi" w:cstheme="minorHAnsi"/>
                <w:b/>
                <w:sz w:val="20"/>
                <w:szCs w:val="20"/>
              </w:rPr>
              <w:t>Earle</w:t>
            </w:r>
          </w:p>
          <w:p w:rsidR="002E3AF9" w:rsidRDefault="001A57C8" w:rsidP="00D62792">
            <w:pPr>
              <w:numPr>
                <w:ilvl w:val="1"/>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Minutes from July</w:t>
            </w:r>
            <w:r w:rsidR="006F3547">
              <w:rPr>
                <w:rFonts w:asciiTheme="minorHAnsi" w:hAnsiTheme="minorHAnsi" w:cstheme="minorHAnsi"/>
                <w:b/>
                <w:sz w:val="20"/>
                <w:szCs w:val="20"/>
              </w:rPr>
              <w:t xml:space="preserve"> (Brenda)</w:t>
            </w:r>
          </w:p>
          <w:p w:rsidR="00E94F1A" w:rsidRPr="005224F6" w:rsidRDefault="00E94F1A" w:rsidP="00E94F1A">
            <w:pPr>
              <w:autoSpaceDE w:val="0"/>
              <w:autoSpaceDN w:val="0"/>
              <w:adjustRightInd w:val="0"/>
              <w:spacing w:line="240" w:lineRule="atLeast"/>
              <w:ind w:left="1080"/>
              <w:rPr>
                <w:rFonts w:asciiTheme="minorHAnsi" w:hAnsiTheme="minorHAnsi" w:cstheme="minorHAnsi"/>
                <w:b/>
                <w:sz w:val="20"/>
                <w:szCs w:val="20"/>
              </w:rPr>
            </w:pPr>
          </w:p>
          <w:p w:rsidR="002E3AF9" w:rsidRPr="005224F6" w:rsidRDefault="002E3AF9" w:rsidP="00D62792">
            <w:pPr>
              <w:pStyle w:val="ListParagraph"/>
              <w:rPr>
                <w:rFonts w:asciiTheme="minorHAnsi" w:hAnsiTheme="minorHAnsi" w:cstheme="minorHAnsi"/>
                <w:b/>
                <w:sz w:val="20"/>
                <w:szCs w:val="20"/>
              </w:rPr>
            </w:pPr>
          </w:p>
        </w:tc>
        <w:tc>
          <w:tcPr>
            <w:tcW w:w="5940" w:type="dxa"/>
            <w:gridSpan w:val="5"/>
            <w:vAlign w:val="center"/>
          </w:tcPr>
          <w:p w:rsidR="002E3AF9" w:rsidRPr="005224F6" w:rsidRDefault="002E5884" w:rsidP="00303B61">
            <w:pPr>
              <w:rPr>
                <w:rFonts w:asciiTheme="minorHAnsi" w:hAnsiTheme="minorHAnsi" w:cstheme="minorHAnsi"/>
                <w:sz w:val="20"/>
                <w:szCs w:val="20"/>
              </w:rPr>
            </w:pPr>
            <w:r>
              <w:rPr>
                <w:rFonts w:asciiTheme="minorHAnsi" w:hAnsiTheme="minorHAnsi" w:cstheme="minorHAnsi"/>
                <w:sz w:val="20"/>
                <w:szCs w:val="20"/>
              </w:rPr>
              <w:t>Brenda will send out the minutes for review</w:t>
            </w:r>
          </w:p>
        </w:tc>
        <w:tc>
          <w:tcPr>
            <w:tcW w:w="2514" w:type="dxa"/>
            <w:gridSpan w:val="2"/>
          </w:tcPr>
          <w:p w:rsidR="002E3AF9" w:rsidRPr="005224F6" w:rsidRDefault="002E3AF9" w:rsidP="00CB3D81">
            <w:pPr>
              <w:rPr>
                <w:rFonts w:asciiTheme="minorHAnsi" w:hAnsiTheme="minorHAnsi" w:cstheme="minorHAnsi"/>
                <w:b/>
                <w:sz w:val="20"/>
                <w:szCs w:val="20"/>
              </w:rPr>
            </w:pPr>
          </w:p>
        </w:tc>
      </w:tr>
      <w:tr w:rsidR="002E3AF9" w:rsidRPr="005224F6" w:rsidTr="008361C1">
        <w:trPr>
          <w:cantSplit/>
          <w:trHeight w:val="872"/>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Treasurer’s Report – Mary</w:t>
            </w:r>
          </w:p>
          <w:p w:rsidR="002E3AF9" w:rsidRPr="005224F6" w:rsidRDefault="002E3AF9" w:rsidP="00D62792">
            <w:pPr>
              <w:numPr>
                <w:ilvl w:val="1"/>
                <w:numId w:val="24"/>
              </w:numPr>
              <w:rPr>
                <w:rFonts w:asciiTheme="minorHAnsi" w:hAnsiTheme="minorHAnsi" w:cstheme="minorHAnsi"/>
                <w:b/>
                <w:sz w:val="20"/>
                <w:szCs w:val="20"/>
              </w:rPr>
            </w:pPr>
            <w:r w:rsidRPr="005224F6">
              <w:rPr>
                <w:rFonts w:asciiTheme="minorHAnsi" w:hAnsiTheme="minorHAnsi" w:cstheme="minorHAnsi"/>
                <w:b/>
                <w:sz w:val="20"/>
                <w:szCs w:val="20"/>
              </w:rPr>
              <w:t>Checking:</w:t>
            </w:r>
            <w:r w:rsidRPr="005224F6">
              <w:rPr>
                <w:rFonts w:asciiTheme="minorHAnsi" w:hAnsiTheme="minorHAnsi" w:cstheme="minorHAnsi"/>
                <w:b/>
                <w:sz w:val="20"/>
                <w:szCs w:val="20"/>
              </w:rPr>
              <w:tab/>
              <w:t>Beginning Bal:</w:t>
            </w:r>
            <w:r w:rsidRPr="005224F6">
              <w:rPr>
                <w:rFonts w:asciiTheme="minorHAnsi" w:hAnsiTheme="minorHAnsi" w:cstheme="minorHAnsi"/>
                <w:b/>
                <w:sz w:val="20"/>
                <w:szCs w:val="20"/>
              </w:rPr>
              <w:tab/>
            </w:r>
            <w:r w:rsidR="002E5884">
              <w:rPr>
                <w:rFonts w:asciiTheme="minorHAnsi" w:hAnsiTheme="minorHAnsi" w:cstheme="minorHAnsi"/>
                <w:b/>
                <w:sz w:val="20"/>
                <w:szCs w:val="20"/>
              </w:rPr>
              <w:t>$72183.49</w:t>
            </w:r>
          </w:p>
          <w:p w:rsidR="002E3AF9" w:rsidRPr="005224F6" w:rsidRDefault="002E3AF9"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Ending Bal:</w:t>
            </w:r>
            <w:r w:rsidRPr="005224F6">
              <w:rPr>
                <w:rFonts w:asciiTheme="minorHAnsi" w:hAnsiTheme="minorHAnsi" w:cstheme="minorHAnsi"/>
                <w:b/>
                <w:sz w:val="20"/>
                <w:szCs w:val="20"/>
              </w:rPr>
              <w:tab/>
            </w:r>
            <w:r w:rsidR="002E5884">
              <w:rPr>
                <w:rFonts w:asciiTheme="minorHAnsi" w:hAnsiTheme="minorHAnsi" w:cstheme="minorHAnsi"/>
                <w:b/>
                <w:sz w:val="20"/>
                <w:szCs w:val="20"/>
              </w:rPr>
              <w:t>$68327.76</w:t>
            </w:r>
            <w:r w:rsidRPr="005224F6">
              <w:rPr>
                <w:rFonts w:asciiTheme="minorHAnsi" w:hAnsiTheme="minorHAnsi" w:cstheme="minorHAnsi"/>
                <w:b/>
                <w:sz w:val="20"/>
                <w:szCs w:val="20"/>
              </w:rPr>
              <w:tab/>
            </w:r>
          </w:p>
          <w:p w:rsidR="002E3AF9" w:rsidRPr="005224F6" w:rsidRDefault="002E3AF9"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Current Bal:</w:t>
            </w:r>
            <w:r w:rsidR="002E5884">
              <w:rPr>
                <w:rFonts w:asciiTheme="minorHAnsi" w:hAnsiTheme="minorHAnsi" w:cstheme="minorHAnsi"/>
                <w:b/>
                <w:sz w:val="20"/>
                <w:szCs w:val="20"/>
              </w:rPr>
              <w:t xml:space="preserve"> </w:t>
            </w:r>
            <w:r w:rsidRPr="005224F6">
              <w:rPr>
                <w:rFonts w:asciiTheme="minorHAnsi" w:hAnsiTheme="minorHAnsi" w:cstheme="minorHAnsi"/>
                <w:b/>
                <w:sz w:val="20"/>
                <w:szCs w:val="20"/>
              </w:rPr>
              <w:tab/>
            </w:r>
            <w:r w:rsidR="00C018FE">
              <w:rPr>
                <w:rFonts w:asciiTheme="minorHAnsi" w:hAnsiTheme="minorHAnsi" w:cstheme="minorHAnsi"/>
                <w:b/>
                <w:sz w:val="20"/>
                <w:szCs w:val="20"/>
              </w:rPr>
              <w:t>Will Email</w:t>
            </w:r>
            <w:r w:rsidRPr="005224F6">
              <w:rPr>
                <w:rFonts w:asciiTheme="minorHAnsi" w:hAnsiTheme="minorHAnsi" w:cstheme="minorHAnsi"/>
                <w:b/>
                <w:sz w:val="20"/>
                <w:szCs w:val="20"/>
              </w:rPr>
              <w:tab/>
            </w:r>
          </w:p>
          <w:p w:rsidR="002E3AF9" w:rsidRPr="005224F6" w:rsidRDefault="002E3AF9" w:rsidP="00D62792">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 xml:space="preserve"> Savings:</w:t>
            </w:r>
            <w:r w:rsidRPr="005224F6">
              <w:rPr>
                <w:rFonts w:asciiTheme="minorHAnsi" w:hAnsiTheme="minorHAnsi" w:cstheme="minorHAnsi"/>
                <w:b/>
                <w:sz w:val="20"/>
                <w:szCs w:val="20"/>
              </w:rPr>
              <w:tab/>
              <w:t>Beginning Bal:</w:t>
            </w:r>
            <w:r w:rsidRPr="005224F6">
              <w:rPr>
                <w:rFonts w:asciiTheme="minorHAnsi" w:hAnsiTheme="minorHAnsi" w:cstheme="minorHAnsi"/>
                <w:b/>
                <w:sz w:val="20"/>
                <w:szCs w:val="20"/>
              </w:rPr>
              <w:tab/>
            </w:r>
            <w:r w:rsidR="002E5884">
              <w:rPr>
                <w:rFonts w:asciiTheme="minorHAnsi" w:hAnsiTheme="minorHAnsi" w:cstheme="minorHAnsi"/>
                <w:b/>
                <w:sz w:val="20"/>
                <w:szCs w:val="20"/>
              </w:rPr>
              <w:t>$83096.07</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Interest earned:</w:t>
            </w:r>
            <w:r w:rsidRPr="005224F6">
              <w:rPr>
                <w:rFonts w:asciiTheme="minorHAnsi" w:hAnsiTheme="minorHAnsi" w:cstheme="minorHAnsi"/>
                <w:b/>
                <w:sz w:val="20"/>
                <w:szCs w:val="20"/>
              </w:rPr>
              <w:tab/>
            </w:r>
            <w:r w:rsidR="00C018FE">
              <w:rPr>
                <w:rFonts w:asciiTheme="minorHAnsi" w:hAnsiTheme="minorHAnsi" w:cstheme="minorHAnsi"/>
                <w:b/>
                <w:sz w:val="20"/>
                <w:szCs w:val="20"/>
              </w:rPr>
              <w:t>$2.12</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Ending Bal:</w:t>
            </w:r>
            <w:r w:rsidR="002E5884">
              <w:rPr>
                <w:rFonts w:asciiTheme="minorHAnsi" w:hAnsiTheme="minorHAnsi" w:cstheme="minorHAnsi"/>
                <w:b/>
                <w:sz w:val="20"/>
                <w:szCs w:val="20"/>
              </w:rPr>
              <w:t xml:space="preserve"> </w:t>
            </w:r>
            <w:r w:rsidRPr="005224F6">
              <w:rPr>
                <w:rFonts w:asciiTheme="minorHAnsi" w:hAnsiTheme="minorHAnsi" w:cstheme="minorHAnsi"/>
                <w:b/>
                <w:sz w:val="20"/>
                <w:szCs w:val="20"/>
              </w:rPr>
              <w:tab/>
            </w:r>
            <w:r w:rsidR="002E5884">
              <w:rPr>
                <w:rFonts w:asciiTheme="minorHAnsi" w:hAnsiTheme="minorHAnsi" w:cstheme="minorHAnsi"/>
                <w:b/>
                <w:sz w:val="20"/>
                <w:szCs w:val="20"/>
              </w:rPr>
              <w:t>$83098.19</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ab/>
            </w:r>
          </w:p>
          <w:p w:rsidR="00E94F1A" w:rsidRPr="001A57C8" w:rsidRDefault="00E94F1A" w:rsidP="001A57C8">
            <w:pPr>
              <w:autoSpaceDE w:val="0"/>
              <w:autoSpaceDN w:val="0"/>
              <w:adjustRightInd w:val="0"/>
              <w:spacing w:line="240" w:lineRule="atLeast"/>
              <w:rPr>
                <w:rFonts w:asciiTheme="minorHAnsi" w:hAnsiTheme="minorHAnsi" w:cstheme="minorHAnsi"/>
                <w:b/>
                <w:sz w:val="20"/>
                <w:szCs w:val="20"/>
              </w:rPr>
            </w:pPr>
          </w:p>
          <w:p w:rsidR="002E3AF9" w:rsidRPr="005224F6" w:rsidRDefault="002E3AF9" w:rsidP="00D62792">
            <w:pPr>
              <w:pStyle w:val="ListParagraph"/>
              <w:rPr>
                <w:rFonts w:asciiTheme="minorHAnsi" w:hAnsiTheme="minorHAnsi" w:cstheme="minorHAnsi"/>
                <w:b/>
                <w:sz w:val="20"/>
                <w:szCs w:val="20"/>
              </w:rPr>
            </w:pPr>
          </w:p>
        </w:tc>
        <w:tc>
          <w:tcPr>
            <w:tcW w:w="5940" w:type="dxa"/>
            <w:gridSpan w:val="5"/>
          </w:tcPr>
          <w:p w:rsidR="002E3AF9" w:rsidRDefault="002E5884" w:rsidP="00C2103B">
            <w:pPr>
              <w:rPr>
                <w:rFonts w:asciiTheme="minorHAnsi" w:hAnsiTheme="minorHAnsi" w:cstheme="minorHAnsi"/>
                <w:b/>
                <w:sz w:val="20"/>
                <w:szCs w:val="20"/>
              </w:rPr>
            </w:pPr>
            <w:r>
              <w:rPr>
                <w:rFonts w:asciiTheme="minorHAnsi" w:hAnsiTheme="minorHAnsi" w:cstheme="minorHAnsi"/>
                <w:b/>
                <w:sz w:val="20"/>
                <w:szCs w:val="20"/>
              </w:rPr>
              <w:t>Finanacial statement received from acct</w:t>
            </w:r>
          </w:p>
          <w:p w:rsidR="002E5884" w:rsidRDefault="002E5884" w:rsidP="00C2103B">
            <w:pPr>
              <w:rPr>
                <w:rFonts w:asciiTheme="minorHAnsi" w:hAnsiTheme="minorHAnsi" w:cstheme="minorHAnsi"/>
                <w:b/>
                <w:sz w:val="20"/>
                <w:szCs w:val="20"/>
              </w:rPr>
            </w:pPr>
            <w:r>
              <w:rPr>
                <w:rFonts w:asciiTheme="minorHAnsi" w:hAnsiTheme="minorHAnsi" w:cstheme="minorHAnsi"/>
                <w:b/>
                <w:sz w:val="20"/>
                <w:szCs w:val="20"/>
              </w:rPr>
              <w:t>Keynote has been paid 7500 50% deposit</w:t>
            </w:r>
          </w:p>
          <w:p w:rsidR="002E5884" w:rsidRDefault="002E5884" w:rsidP="00C2103B">
            <w:pPr>
              <w:rPr>
                <w:rFonts w:asciiTheme="minorHAnsi" w:hAnsiTheme="minorHAnsi" w:cstheme="minorHAnsi"/>
                <w:b/>
                <w:sz w:val="20"/>
                <w:szCs w:val="20"/>
              </w:rPr>
            </w:pPr>
          </w:p>
          <w:p w:rsidR="002E5884" w:rsidRDefault="002E5884" w:rsidP="002E5884">
            <w:pPr>
              <w:rPr>
                <w:rFonts w:asciiTheme="minorHAnsi" w:hAnsiTheme="minorHAnsi" w:cstheme="minorHAnsi"/>
                <w:b/>
                <w:sz w:val="20"/>
                <w:szCs w:val="20"/>
              </w:rPr>
            </w:pPr>
            <w:r>
              <w:rPr>
                <w:rFonts w:asciiTheme="minorHAnsi" w:hAnsiTheme="minorHAnsi" w:cstheme="minorHAnsi"/>
                <w:b/>
                <w:sz w:val="20"/>
                <w:szCs w:val="20"/>
              </w:rPr>
              <w:t>Melinda wondered if the prepped financial statements be made available.  Mary indicated that this will be done but needed to have them add some items to the statement.</w:t>
            </w:r>
          </w:p>
          <w:p w:rsidR="002E5884" w:rsidRDefault="002E5884" w:rsidP="002E5884">
            <w:pPr>
              <w:rPr>
                <w:rFonts w:asciiTheme="minorHAnsi" w:hAnsiTheme="minorHAnsi" w:cstheme="minorHAnsi"/>
                <w:b/>
                <w:sz w:val="20"/>
                <w:szCs w:val="20"/>
              </w:rPr>
            </w:pPr>
          </w:p>
          <w:p w:rsidR="002E5884" w:rsidRPr="005224F6" w:rsidRDefault="002E5884" w:rsidP="002E5884">
            <w:pPr>
              <w:rPr>
                <w:rFonts w:asciiTheme="minorHAnsi" w:hAnsiTheme="minorHAnsi" w:cstheme="minorHAnsi"/>
                <w:b/>
                <w:sz w:val="20"/>
                <w:szCs w:val="20"/>
              </w:rPr>
            </w:pPr>
            <w:r>
              <w:rPr>
                <w:rFonts w:asciiTheme="minorHAnsi" w:hAnsiTheme="minorHAnsi" w:cstheme="minorHAnsi"/>
                <w:b/>
                <w:sz w:val="20"/>
                <w:szCs w:val="20"/>
              </w:rPr>
              <w:t>We can include keynote promotional info since they have been paid.</w:t>
            </w:r>
          </w:p>
        </w:tc>
        <w:tc>
          <w:tcPr>
            <w:tcW w:w="2514" w:type="dxa"/>
            <w:gridSpan w:val="2"/>
          </w:tcPr>
          <w:p w:rsidR="002E3AF9" w:rsidRPr="005224F6" w:rsidRDefault="002E3AF9" w:rsidP="00A2163B">
            <w:pPr>
              <w:pStyle w:val="ListParagraph"/>
              <w:ind w:left="0"/>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517120" w:rsidRPr="00517120" w:rsidRDefault="00517120" w:rsidP="00517120">
            <w:pPr>
              <w:pStyle w:val="ListParagraph"/>
              <w:numPr>
                <w:ilvl w:val="0"/>
                <w:numId w:val="24"/>
              </w:numPr>
              <w:rPr>
                <w:rFonts w:asciiTheme="minorHAnsi" w:hAnsiTheme="minorHAnsi" w:cstheme="minorHAnsi"/>
                <w:b/>
                <w:sz w:val="20"/>
                <w:szCs w:val="20"/>
              </w:rPr>
            </w:pPr>
            <w:r>
              <w:rPr>
                <w:rFonts w:asciiTheme="minorHAnsi" w:hAnsiTheme="minorHAnsi" w:cstheme="minorHAnsi"/>
                <w:b/>
                <w:sz w:val="20"/>
                <w:szCs w:val="20"/>
              </w:rPr>
              <w:t>SNUG website updates</w:t>
            </w:r>
            <w:r w:rsidRPr="00517120">
              <w:rPr>
                <w:rFonts w:asciiTheme="minorHAnsi" w:hAnsiTheme="minorHAnsi" w:cstheme="minorHAnsi"/>
                <w:b/>
                <w:sz w:val="20"/>
                <w:szCs w:val="20"/>
              </w:rPr>
              <w:t xml:space="preserve">  </w:t>
            </w:r>
          </w:p>
          <w:p w:rsidR="002E3AF9" w:rsidRDefault="00517120" w:rsidP="00517120">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New navigation</w:t>
            </w:r>
            <w:r w:rsidR="00B339F3">
              <w:rPr>
                <w:rFonts w:asciiTheme="minorHAnsi" w:hAnsiTheme="minorHAnsi" w:cstheme="minorHAnsi"/>
                <w:b/>
                <w:sz w:val="20"/>
                <w:szCs w:val="20"/>
              </w:rPr>
              <w:t xml:space="preserve"> proposal</w:t>
            </w:r>
          </w:p>
          <w:p w:rsidR="00E94F1A" w:rsidRPr="002527F5" w:rsidRDefault="00E94F1A" w:rsidP="002527F5">
            <w:pPr>
              <w:rPr>
                <w:rFonts w:asciiTheme="minorHAnsi" w:hAnsiTheme="minorHAnsi" w:cstheme="minorHAnsi"/>
                <w:b/>
                <w:sz w:val="20"/>
                <w:szCs w:val="20"/>
              </w:rPr>
            </w:pPr>
          </w:p>
          <w:p w:rsidR="002E3AF9" w:rsidRPr="005224F6" w:rsidRDefault="002E3AF9" w:rsidP="00E214B7">
            <w:pPr>
              <w:rPr>
                <w:rFonts w:asciiTheme="minorHAnsi" w:hAnsiTheme="minorHAnsi" w:cstheme="minorHAnsi"/>
                <w:b/>
                <w:sz w:val="20"/>
                <w:szCs w:val="20"/>
              </w:rPr>
            </w:pPr>
          </w:p>
        </w:tc>
        <w:tc>
          <w:tcPr>
            <w:tcW w:w="5940" w:type="dxa"/>
            <w:gridSpan w:val="5"/>
          </w:tcPr>
          <w:p w:rsidR="002E3AF9" w:rsidRDefault="002E5884" w:rsidP="00B57BEC">
            <w:pPr>
              <w:rPr>
                <w:rFonts w:asciiTheme="minorHAnsi" w:hAnsiTheme="minorHAnsi" w:cstheme="minorHAnsi"/>
                <w:b/>
                <w:sz w:val="20"/>
                <w:szCs w:val="20"/>
              </w:rPr>
            </w:pPr>
            <w:r>
              <w:rPr>
                <w:rFonts w:asciiTheme="minorHAnsi" w:hAnsiTheme="minorHAnsi" w:cstheme="minorHAnsi"/>
                <w:b/>
                <w:sz w:val="20"/>
                <w:szCs w:val="20"/>
              </w:rPr>
              <w:t>New theme and webinar has been added</w:t>
            </w:r>
          </w:p>
          <w:p w:rsidR="002E5884" w:rsidRDefault="002E5884" w:rsidP="00B57BEC">
            <w:pPr>
              <w:rPr>
                <w:rFonts w:asciiTheme="minorHAnsi" w:hAnsiTheme="minorHAnsi" w:cstheme="minorHAnsi"/>
                <w:b/>
                <w:sz w:val="20"/>
                <w:szCs w:val="20"/>
              </w:rPr>
            </w:pPr>
            <w:r>
              <w:rPr>
                <w:rFonts w:asciiTheme="minorHAnsi" w:hAnsiTheme="minorHAnsi" w:cstheme="minorHAnsi"/>
                <w:b/>
                <w:sz w:val="20"/>
                <w:szCs w:val="20"/>
              </w:rPr>
              <w:t xml:space="preserve">Earle has expressed interest in not </w:t>
            </w:r>
            <w:r w:rsidR="001A2EFB">
              <w:rPr>
                <w:rFonts w:asciiTheme="minorHAnsi" w:hAnsiTheme="minorHAnsi" w:cstheme="minorHAnsi"/>
                <w:b/>
                <w:sz w:val="20"/>
                <w:szCs w:val="20"/>
              </w:rPr>
              <w:t>redesigning</w:t>
            </w:r>
            <w:r>
              <w:rPr>
                <w:rFonts w:asciiTheme="minorHAnsi" w:hAnsiTheme="minorHAnsi" w:cstheme="minorHAnsi"/>
                <w:b/>
                <w:sz w:val="20"/>
                <w:szCs w:val="20"/>
              </w:rPr>
              <w:t xml:space="preserve"> the website.</w:t>
            </w:r>
          </w:p>
          <w:p w:rsidR="002E5884" w:rsidRPr="005224F6" w:rsidRDefault="002E5884" w:rsidP="002E5884">
            <w:pPr>
              <w:rPr>
                <w:rFonts w:asciiTheme="minorHAnsi" w:hAnsiTheme="minorHAnsi" w:cstheme="minorHAnsi"/>
                <w:b/>
                <w:sz w:val="20"/>
                <w:szCs w:val="20"/>
              </w:rPr>
            </w:pPr>
            <w:r>
              <w:rPr>
                <w:rFonts w:asciiTheme="minorHAnsi" w:hAnsiTheme="minorHAnsi" w:cstheme="minorHAnsi"/>
                <w:b/>
                <w:sz w:val="20"/>
                <w:szCs w:val="20"/>
              </w:rPr>
              <w:t xml:space="preserve">A web designer that does the website for the Link will be contacted </w:t>
            </w:r>
            <w:r w:rsidR="0048743D">
              <w:rPr>
                <w:rFonts w:asciiTheme="minorHAnsi" w:hAnsiTheme="minorHAnsi" w:cstheme="minorHAnsi"/>
                <w:b/>
                <w:sz w:val="20"/>
                <w:szCs w:val="20"/>
              </w:rPr>
              <w:t xml:space="preserve">by Missy </w:t>
            </w:r>
            <w:r>
              <w:rPr>
                <w:rFonts w:asciiTheme="minorHAnsi" w:hAnsiTheme="minorHAnsi" w:cstheme="minorHAnsi"/>
                <w:b/>
                <w:sz w:val="20"/>
                <w:szCs w:val="20"/>
              </w:rPr>
              <w:t>but it is time consuming so it may not be done by the time the membership drive is done.</w:t>
            </w:r>
          </w:p>
        </w:tc>
        <w:tc>
          <w:tcPr>
            <w:tcW w:w="2514" w:type="dxa"/>
            <w:gridSpan w:val="2"/>
          </w:tcPr>
          <w:p w:rsidR="002E3AF9" w:rsidRPr="005224F6" w:rsidRDefault="002E3AF9" w:rsidP="00873D69">
            <w:pPr>
              <w:rPr>
                <w:rFonts w:asciiTheme="minorHAnsi" w:hAnsiTheme="minorHAnsi" w:cstheme="minorHAnsi"/>
                <w:b/>
                <w:sz w:val="20"/>
                <w:szCs w:val="20"/>
              </w:rPr>
            </w:pPr>
          </w:p>
        </w:tc>
      </w:tr>
      <w:tr w:rsidR="00517120" w:rsidRPr="005224F6" w:rsidTr="008361C1">
        <w:trPr>
          <w:cantSplit/>
          <w:trHeight w:val="485"/>
        </w:trPr>
        <w:tc>
          <w:tcPr>
            <w:tcW w:w="6414" w:type="dxa"/>
            <w:gridSpan w:val="4"/>
          </w:tcPr>
          <w:p w:rsidR="00517120" w:rsidRDefault="00517120" w:rsidP="00D62792">
            <w:pPr>
              <w:pStyle w:val="ListParagraph"/>
              <w:numPr>
                <w:ilvl w:val="0"/>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Membership Report – Tymn</w:t>
            </w:r>
          </w:p>
          <w:p w:rsidR="00517120" w:rsidRDefault="001A57C8" w:rsidP="001A57C8">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Membership drive Oct-Nov</w:t>
            </w:r>
          </w:p>
          <w:p w:rsidR="00517120" w:rsidRPr="005224F6" w:rsidRDefault="00517120" w:rsidP="00517120">
            <w:pPr>
              <w:pStyle w:val="ListParagraph"/>
              <w:autoSpaceDE w:val="0"/>
              <w:autoSpaceDN w:val="0"/>
              <w:adjustRightInd w:val="0"/>
              <w:spacing w:line="240" w:lineRule="atLeast"/>
              <w:rPr>
                <w:rFonts w:asciiTheme="minorHAnsi" w:hAnsiTheme="minorHAnsi" w:cstheme="minorHAnsi"/>
                <w:b/>
                <w:sz w:val="20"/>
                <w:szCs w:val="20"/>
              </w:rPr>
            </w:pPr>
          </w:p>
        </w:tc>
        <w:tc>
          <w:tcPr>
            <w:tcW w:w="5940" w:type="dxa"/>
            <w:gridSpan w:val="5"/>
          </w:tcPr>
          <w:p w:rsidR="006F684F" w:rsidRDefault="006F684F" w:rsidP="006F684F">
            <w:pPr>
              <w:rPr>
                <w:rFonts w:asciiTheme="minorHAnsi" w:hAnsiTheme="minorHAnsi" w:cstheme="minorHAnsi"/>
                <w:b/>
                <w:sz w:val="20"/>
                <w:szCs w:val="20"/>
              </w:rPr>
            </w:pPr>
            <w:r>
              <w:rPr>
                <w:rFonts w:asciiTheme="minorHAnsi" w:hAnsiTheme="minorHAnsi" w:cstheme="minorHAnsi"/>
                <w:b/>
                <w:sz w:val="20"/>
                <w:szCs w:val="20"/>
              </w:rPr>
              <w:t>No updates but not up to date on emails.  A form letter needs to be sent out.  Do we follow up with clients that have not paid?  Wake Med is resolved but there are two others that need to be looked into.</w:t>
            </w:r>
          </w:p>
          <w:p w:rsidR="006F684F" w:rsidRDefault="006F684F" w:rsidP="006F684F">
            <w:pPr>
              <w:rPr>
                <w:rFonts w:asciiTheme="minorHAnsi" w:hAnsiTheme="minorHAnsi" w:cstheme="minorHAnsi"/>
                <w:b/>
                <w:sz w:val="20"/>
                <w:szCs w:val="20"/>
              </w:rPr>
            </w:pPr>
          </w:p>
          <w:p w:rsidR="00517120" w:rsidRDefault="006F684F" w:rsidP="006F684F">
            <w:pPr>
              <w:rPr>
                <w:rFonts w:asciiTheme="minorHAnsi" w:hAnsiTheme="minorHAnsi" w:cstheme="minorHAnsi"/>
                <w:b/>
                <w:sz w:val="20"/>
                <w:szCs w:val="20"/>
              </w:rPr>
            </w:pPr>
            <w:r>
              <w:rPr>
                <w:rFonts w:asciiTheme="minorHAnsi" w:hAnsiTheme="minorHAnsi" w:cstheme="minorHAnsi"/>
                <w:b/>
                <w:sz w:val="20"/>
                <w:szCs w:val="20"/>
              </w:rPr>
              <w:t>SCC made updates to the membership tool to pull stats better. The drive will be in Oct and Nov to allow time in Dec to recruit former members and in Jan flip the flag on the listserv hopefully having it all wrapped up by Feb.</w:t>
            </w:r>
          </w:p>
          <w:p w:rsidR="00F43A43" w:rsidRDefault="00F43A43" w:rsidP="006F684F">
            <w:pPr>
              <w:rPr>
                <w:rFonts w:asciiTheme="minorHAnsi" w:hAnsiTheme="minorHAnsi" w:cstheme="minorHAnsi"/>
                <w:b/>
                <w:sz w:val="20"/>
                <w:szCs w:val="20"/>
              </w:rPr>
            </w:pPr>
          </w:p>
          <w:p w:rsidR="00F43A43" w:rsidRDefault="00F43A43" w:rsidP="006F684F">
            <w:pPr>
              <w:rPr>
                <w:rFonts w:asciiTheme="minorHAnsi" w:hAnsiTheme="minorHAnsi" w:cstheme="minorHAnsi"/>
                <w:b/>
                <w:sz w:val="20"/>
                <w:szCs w:val="20"/>
              </w:rPr>
            </w:pPr>
            <w:r>
              <w:rPr>
                <w:rFonts w:asciiTheme="minorHAnsi" w:hAnsiTheme="minorHAnsi" w:cstheme="minorHAnsi"/>
                <w:b/>
                <w:sz w:val="20"/>
                <w:szCs w:val="20"/>
              </w:rPr>
              <w:t>Tim will reach out to Jan and the Link to get things rolling for October.</w:t>
            </w:r>
          </w:p>
          <w:p w:rsidR="006F684F" w:rsidRPr="006F684F" w:rsidRDefault="006F684F" w:rsidP="006F684F">
            <w:pPr>
              <w:rPr>
                <w:rFonts w:asciiTheme="minorHAnsi" w:hAnsiTheme="minorHAnsi" w:cstheme="minorHAnsi"/>
                <w:b/>
                <w:color w:val="FF0000"/>
                <w:sz w:val="20"/>
                <w:szCs w:val="20"/>
              </w:rPr>
            </w:pPr>
          </w:p>
        </w:tc>
        <w:tc>
          <w:tcPr>
            <w:tcW w:w="2514" w:type="dxa"/>
            <w:gridSpan w:val="2"/>
          </w:tcPr>
          <w:p w:rsidR="00517120" w:rsidRPr="005224F6" w:rsidRDefault="00517120"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Default="002E3AF9" w:rsidP="00D62792">
            <w:pPr>
              <w:pStyle w:val="ListParagraph"/>
              <w:numPr>
                <w:ilvl w:val="0"/>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lastRenderedPageBreak/>
              <w:t>SIG Update – Sharon</w:t>
            </w:r>
          </w:p>
          <w:p w:rsidR="001A57C8" w:rsidRDefault="001A57C8" w:rsidP="001A57C8">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Vote on extra hours</w:t>
            </w: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Default="006C2B48" w:rsidP="006C2B48">
            <w:pPr>
              <w:autoSpaceDE w:val="0"/>
              <w:autoSpaceDN w:val="0"/>
              <w:adjustRightInd w:val="0"/>
              <w:spacing w:line="240" w:lineRule="atLeast"/>
              <w:rPr>
                <w:rFonts w:asciiTheme="minorHAnsi" w:hAnsiTheme="minorHAnsi" w:cstheme="minorHAnsi"/>
                <w:b/>
                <w:sz w:val="20"/>
                <w:szCs w:val="20"/>
              </w:rPr>
            </w:pPr>
          </w:p>
          <w:p w:rsidR="006C2B48" w:rsidRPr="006C2B48" w:rsidRDefault="006C2B48" w:rsidP="006C2B48">
            <w:pPr>
              <w:autoSpaceDE w:val="0"/>
              <w:autoSpaceDN w:val="0"/>
              <w:adjustRightInd w:val="0"/>
              <w:spacing w:line="240" w:lineRule="atLeast"/>
              <w:rPr>
                <w:rFonts w:asciiTheme="minorHAnsi" w:hAnsiTheme="minorHAnsi" w:cstheme="minorHAnsi"/>
                <w:b/>
                <w:sz w:val="20"/>
                <w:szCs w:val="20"/>
              </w:rPr>
            </w:pPr>
          </w:p>
          <w:p w:rsidR="001A57C8" w:rsidRPr="005224F6" w:rsidRDefault="001A57C8" w:rsidP="001A57C8">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SOFTID as its own SIG</w:t>
            </w:r>
          </w:p>
          <w:p w:rsidR="002E3AF9" w:rsidRDefault="002E3AF9" w:rsidP="00D62792">
            <w:pPr>
              <w:pStyle w:val="ListParagraph"/>
              <w:rPr>
                <w:rFonts w:asciiTheme="minorHAnsi" w:hAnsiTheme="minorHAnsi" w:cstheme="minorHAnsi"/>
                <w:b/>
                <w:sz w:val="20"/>
                <w:szCs w:val="20"/>
              </w:rPr>
            </w:pPr>
          </w:p>
          <w:p w:rsidR="00E94F1A" w:rsidRPr="005224F6" w:rsidRDefault="00E94F1A" w:rsidP="00D62792">
            <w:pPr>
              <w:pStyle w:val="ListParagraph"/>
              <w:rPr>
                <w:rFonts w:asciiTheme="minorHAnsi" w:hAnsiTheme="minorHAnsi" w:cstheme="minorHAnsi"/>
                <w:b/>
                <w:sz w:val="20"/>
                <w:szCs w:val="20"/>
              </w:rPr>
            </w:pPr>
          </w:p>
        </w:tc>
        <w:tc>
          <w:tcPr>
            <w:tcW w:w="5940" w:type="dxa"/>
            <w:gridSpan w:val="5"/>
          </w:tcPr>
          <w:p w:rsidR="002E3AF9" w:rsidRDefault="0048743D" w:rsidP="002441FC">
            <w:pPr>
              <w:rPr>
                <w:rFonts w:asciiTheme="minorHAnsi" w:hAnsiTheme="minorHAnsi" w:cstheme="minorHAnsi"/>
                <w:b/>
                <w:sz w:val="20"/>
                <w:szCs w:val="20"/>
              </w:rPr>
            </w:pPr>
            <w:r>
              <w:rPr>
                <w:rFonts w:asciiTheme="minorHAnsi" w:hAnsiTheme="minorHAnsi" w:cstheme="minorHAnsi"/>
                <w:b/>
                <w:sz w:val="20"/>
                <w:szCs w:val="20"/>
              </w:rPr>
              <w:t>Corbin – 169 unused hours for redistribution. Three SIGs that don’t have enough hours. 150 hours can go to them.  Another 15 left to go to other things that didn’t make the cut.</w:t>
            </w:r>
          </w:p>
          <w:p w:rsidR="0048743D" w:rsidRDefault="0048743D" w:rsidP="002441FC">
            <w:pPr>
              <w:rPr>
                <w:rFonts w:asciiTheme="minorHAnsi" w:hAnsiTheme="minorHAnsi" w:cstheme="minorHAnsi"/>
                <w:b/>
                <w:sz w:val="20"/>
                <w:szCs w:val="20"/>
              </w:rPr>
            </w:pPr>
          </w:p>
          <w:p w:rsidR="0048743D" w:rsidRDefault="0048743D" w:rsidP="002441FC">
            <w:pPr>
              <w:rPr>
                <w:rFonts w:asciiTheme="minorHAnsi" w:hAnsiTheme="minorHAnsi" w:cstheme="minorHAnsi"/>
                <w:b/>
                <w:sz w:val="20"/>
                <w:szCs w:val="20"/>
              </w:rPr>
            </w:pPr>
            <w:r>
              <w:rPr>
                <w:rFonts w:asciiTheme="minorHAnsi" w:hAnsiTheme="minorHAnsi" w:cstheme="minorHAnsi"/>
                <w:b/>
                <w:sz w:val="20"/>
                <w:szCs w:val="20"/>
              </w:rPr>
              <w:t>De</w:t>
            </w:r>
            <w:r w:rsidR="00D46ED2">
              <w:rPr>
                <w:rFonts w:asciiTheme="minorHAnsi" w:hAnsiTheme="minorHAnsi" w:cstheme="minorHAnsi"/>
                <w:b/>
                <w:sz w:val="20"/>
                <w:szCs w:val="20"/>
              </w:rPr>
              <w:t>b</w:t>
            </w:r>
            <w:r>
              <w:rPr>
                <w:rFonts w:asciiTheme="minorHAnsi" w:hAnsiTheme="minorHAnsi" w:cstheme="minorHAnsi"/>
                <w:b/>
                <w:sz w:val="20"/>
                <w:szCs w:val="20"/>
              </w:rPr>
              <w:t>b</w:t>
            </w:r>
            <w:r w:rsidR="00D46ED2">
              <w:rPr>
                <w:rFonts w:asciiTheme="minorHAnsi" w:hAnsiTheme="minorHAnsi" w:cstheme="minorHAnsi"/>
                <w:b/>
                <w:sz w:val="20"/>
                <w:szCs w:val="20"/>
              </w:rPr>
              <w:t>ie</w:t>
            </w:r>
            <w:r>
              <w:rPr>
                <w:rFonts w:asciiTheme="minorHAnsi" w:hAnsiTheme="minorHAnsi" w:cstheme="minorHAnsi"/>
                <w:b/>
                <w:sz w:val="20"/>
                <w:szCs w:val="20"/>
              </w:rPr>
              <w:t xml:space="preserve"> had a question on workload and the excessive amount of hours which could be put to better use since no one actually voted.</w:t>
            </w:r>
          </w:p>
          <w:p w:rsidR="0048743D" w:rsidRDefault="0048743D" w:rsidP="002441FC">
            <w:pPr>
              <w:rPr>
                <w:rFonts w:asciiTheme="minorHAnsi" w:hAnsiTheme="minorHAnsi" w:cstheme="minorHAnsi"/>
                <w:b/>
                <w:sz w:val="20"/>
                <w:szCs w:val="20"/>
              </w:rPr>
            </w:pPr>
            <w:r>
              <w:rPr>
                <w:rFonts w:asciiTheme="minorHAnsi" w:hAnsiTheme="minorHAnsi" w:cstheme="minorHAnsi"/>
                <w:b/>
                <w:sz w:val="20"/>
                <w:szCs w:val="20"/>
              </w:rPr>
              <w:t xml:space="preserve">Discussion ensued. </w:t>
            </w:r>
          </w:p>
          <w:p w:rsidR="0048743D" w:rsidRDefault="0048743D" w:rsidP="002441FC">
            <w:pPr>
              <w:rPr>
                <w:rFonts w:asciiTheme="minorHAnsi" w:hAnsiTheme="minorHAnsi" w:cstheme="minorHAnsi"/>
                <w:b/>
                <w:sz w:val="20"/>
                <w:szCs w:val="20"/>
              </w:rPr>
            </w:pP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Vo</w:t>
            </w:r>
            <w:r w:rsidR="00E325F8">
              <w:rPr>
                <w:rFonts w:asciiTheme="minorHAnsi" w:hAnsiTheme="minorHAnsi" w:cstheme="minorHAnsi"/>
                <w:b/>
                <w:sz w:val="20"/>
                <w:szCs w:val="20"/>
              </w:rPr>
              <w:t>ting for enhancement redistribution</w:t>
            </w:r>
            <w:r>
              <w:rPr>
                <w:rFonts w:asciiTheme="minorHAnsi" w:hAnsiTheme="minorHAnsi" w:cstheme="minorHAnsi"/>
                <w:b/>
                <w:sz w:val="20"/>
                <w:szCs w:val="20"/>
              </w:rPr>
              <w:t xml:space="preserve"> </w:t>
            </w: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Workload SIG – No</w:t>
            </w: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BB SIG – Good</w:t>
            </w: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Path - Good</w:t>
            </w: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HIPAA/SoftID/Commons – need 28 hours – Yes</w:t>
            </w:r>
          </w:p>
          <w:p w:rsidR="00D46ED2" w:rsidRDefault="00D46ED2" w:rsidP="002441FC">
            <w:pPr>
              <w:rPr>
                <w:rFonts w:asciiTheme="minorHAnsi" w:hAnsiTheme="minorHAnsi" w:cstheme="minorHAnsi"/>
                <w:b/>
                <w:sz w:val="20"/>
                <w:szCs w:val="20"/>
              </w:rPr>
            </w:pPr>
            <w:r>
              <w:rPr>
                <w:rFonts w:asciiTheme="minorHAnsi" w:hAnsiTheme="minorHAnsi" w:cstheme="minorHAnsi"/>
                <w:b/>
                <w:sz w:val="20"/>
                <w:szCs w:val="20"/>
              </w:rPr>
              <w:t>Lab – need 76 hours – Yes</w:t>
            </w:r>
          </w:p>
          <w:p w:rsidR="00E325F8" w:rsidRDefault="00E325F8" w:rsidP="002441FC">
            <w:pPr>
              <w:rPr>
                <w:rFonts w:asciiTheme="minorHAnsi" w:hAnsiTheme="minorHAnsi" w:cstheme="minorHAnsi"/>
                <w:b/>
                <w:sz w:val="20"/>
                <w:szCs w:val="20"/>
              </w:rPr>
            </w:pPr>
            <w:r>
              <w:rPr>
                <w:rFonts w:asciiTheme="minorHAnsi" w:hAnsiTheme="minorHAnsi" w:cstheme="minorHAnsi"/>
                <w:b/>
                <w:sz w:val="20"/>
                <w:szCs w:val="20"/>
              </w:rPr>
              <w:t>Redistribution moved, voted, and passed as discussed.</w:t>
            </w:r>
          </w:p>
          <w:p w:rsidR="00E325F8" w:rsidRDefault="00E325F8" w:rsidP="002441FC">
            <w:pPr>
              <w:rPr>
                <w:rFonts w:asciiTheme="minorHAnsi" w:hAnsiTheme="minorHAnsi" w:cstheme="minorHAnsi"/>
                <w:b/>
                <w:sz w:val="20"/>
                <w:szCs w:val="20"/>
              </w:rPr>
            </w:pPr>
          </w:p>
          <w:p w:rsidR="00D46ED2" w:rsidRDefault="006C21CF" w:rsidP="002441FC">
            <w:pPr>
              <w:rPr>
                <w:rFonts w:asciiTheme="minorHAnsi" w:hAnsiTheme="minorHAnsi" w:cstheme="minorHAnsi"/>
                <w:b/>
                <w:sz w:val="20"/>
                <w:szCs w:val="20"/>
              </w:rPr>
            </w:pPr>
            <w:r>
              <w:rPr>
                <w:rFonts w:asciiTheme="minorHAnsi" w:hAnsiTheme="minorHAnsi" w:cstheme="minorHAnsi"/>
                <w:b/>
                <w:sz w:val="20"/>
                <w:szCs w:val="20"/>
              </w:rPr>
              <w:t>Review and discussion of other enhancements ensued including the method of the weighted ranking</w:t>
            </w:r>
            <w:r w:rsidR="006C2B48">
              <w:rPr>
                <w:rFonts w:asciiTheme="minorHAnsi" w:hAnsiTheme="minorHAnsi" w:cstheme="minorHAnsi"/>
                <w:b/>
                <w:sz w:val="20"/>
                <w:szCs w:val="20"/>
              </w:rPr>
              <w:t xml:space="preserve"> overall which caused some adjustments to the redistribution of hours.</w:t>
            </w:r>
          </w:p>
          <w:p w:rsidR="0048743D" w:rsidRDefault="0048743D" w:rsidP="002441FC">
            <w:pPr>
              <w:rPr>
                <w:rFonts w:asciiTheme="minorHAnsi" w:hAnsiTheme="minorHAnsi" w:cstheme="minorHAnsi"/>
                <w:b/>
                <w:sz w:val="20"/>
                <w:szCs w:val="20"/>
              </w:rPr>
            </w:pPr>
          </w:p>
          <w:p w:rsidR="0048743D" w:rsidRDefault="006C2B48" w:rsidP="002441FC">
            <w:pPr>
              <w:rPr>
                <w:rFonts w:asciiTheme="minorHAnsi" w:hAnsiTheme="minorHAnsi" w:cstheme="minorHAnsi"/>
                <w:b/>
                <w:sz w:val="20"/>
                <w:szCs w:val="20"/>
              </w:rPr>
            </w:pPr>
            <w:r>
              <w:rPr>
                <w:rFonts w:asciiTheme="minorHAnsi" w:hAnsiTheme="minorHAnsi" w:cstheme="minorHAnsi"/>
                <w:b/>
                <w:sz w:val="20"/>
                <w:szCs w:val="20"/>
              </w:rPr>
              <w:t xml:space="preserve">SoftID SIG -- </w:t>
            </w:r>
            <w:r w:rsidR="0048743D">
              <w:rPr>
                <w:rFonts w:asciiTheme="minorHAnsi" w:hAnsiTheme="minorHAnsi" w:cstheme="minorHAnsi"/>
                <w:b/>
                <w:sz w:val="20"/>
                <w:szCs w:val="20"/>
              </w:rPr>
              <w:t xml:space="preserve">Melinda thinks SoftID should be </w:t>
            </w:r>
            <w:proofErr w:type="gramStart"/>
            <w:r w:rsidR="0048743D">
              <w:rPr>
                <w:rFonts w:asciiTheme="minorHAnsi" w:hAnsiTheme="minorHAnsi" w:cstheme="minorHAnsi"/>
                <w:b/>
                <w:sz w:val="20"/>
                <w:szCs w:val="20"/>
              </w:rPr>
              <w:t>it’s</w:t>
            </w:r>
            <w:proofErr w:type="gramEnd"/>
            <w:r w:rsidR="0048743D">
              <w:rPr>
                <w:rFonts w:asciiTheme="minorHAnsi" w:hAnsiTheme="minorHAnsi" w:cstheme="minorHAnsi"/>
                <w:b/>
                <w:sz w:val="20"/>
                <w:szCs w:val="20"/>
              </w:rPr>
              <w:t xml:space="preserve"> own SIG</w:t>
            </w:r>
            <w:r w:rsidR="00A30E06">
              <w:rPr>
                <w:rFonts w:asciiTheme="minorHAnsi" w:hAnsiTheme="minorHAnsi" w:cstheme="minorHAnsi"/>
                <w:b/>
                <w:sz w:val="20"/>
                <w:szCs w:val="20"/>
              </w:rPr>
              <w:t xml:space="preserve"> with 200 hours.</w:t>
            </w:r>
            <w:r w:rsidR="00E325F8">
              <w:rPr>
                <w:rFonts w:asciiTheme="minorHAnsi" w:hAnsiTheme="minorHAnsi" w:cstheme="minorHAnsi"/>
                <w:b/>
                <w:sz w:val="20"/>
                <w:szCs w:val="20"/>
              </w:rPr>
              <w:t xml:space="preserve"> </w:t>
            </w:r>
            <w:r w:rsidR="00A30E06">
              <w:rPr>
                <w:rFonts w:asciiTheme="minorHAnsi" w:hAnsiTheme="minorHAnsi" w:cstheme="minorHAnsi"/>
                <w:b/>
                <w:sz w:val="20"/>
                <w:szCs w:val="20"/>
              </w:rPr>
              <w:t>SNUG</w:t>
            </w:r>
            <w:r w:rsidR="00E325F8">
              <w:rPr>
                <w:rFonts w:asciiTheme="minorHAnsi" w:hAnsiTheme="minorHAnsi" w:cstheme="minorHAnsi"/>
                <w:b/>
                <w:sz w:val="20"/>
                <w:szCs w:val="20"/>
              </w:rPr>
              <w:t xml:space="preserve"> will make a formal request to have this as </w:t>
            </w:r>
            <w:proofErr w:type="gramStart"/>
            <w:r w:rsidR="00E325F8">
              <w:rPr>
                <w:rFonts w:asciiTheme="minorHAnsi" w:hAnsiTheme="minorHAnsi" w:cstheme="minorHAnsi"/>
                <w:b/>
                <w:sz w:val="20"/>
                <w:szCs w:val="20"/>
              </w:rPr>
              <w:t>it’s</w:t>
            </w:r>
            <w:proofErr w:type="gramEnd"/>
            <w:r w:rsidR="00E325F8">
              <w:rPr>
                <w:rFonts w:asciiTheme="minorHAnsi" w:hAnsiTheme="minorHAnsi" w:cstheme="minorHAnsi"/>
                <w:b/>
                <w:sz w:val="20"/>
                <w:szCs w:val="20"/>
              </w:rPr>
              <w:t xml:space="preserve"> own and for Path and Gene</w:t>
            </w:r>
            <w:r w:rsidR="00A30E06">
              <w:rPr>
                <w:rFonts w:asciiTheme="minorHAnsi" w:hAnsiTheme="minorHAnsi" w:cstheme="minorHAnsi"/>
                <w:b/>
                <w:sz w:val="20"/>
                <w:szCs w:val="20"/>
              </w:rPr>
              <w:t xml:space="preserve"> (200 hours</w:t>
            </w:r>
            <w:r w:rsidR="00F64247">
              <w:rPr>
                <w:rFonts w:asciiTheme="minorHAnsi" w:hAnsiTheme="minorHAnsi" w:cstheme="minorHAnsi"/>
                <w:b/>
                <w:sz w:val="20"/>
                <w:szCs w:val="20"/>
              </w:rPr>
              <w:t xml:space="preserve"> for Gene</w:t>
            </w:r>
            <w:r w:rsidR="00A30E06">
              <w:rPr>
                <w:rFonts w:asciiTheme="minorHAnsi" w:hAnsiTheme="minorHAnsi" w:cstheme="minorHAnsi"/>
                <w:b/>
                <w:sz w:val="20"/>
                <w:szCs w:val="20"/>
              </w:rPr>
              <w:t>)</w:t>
            </w:r>
            <w:r w:rsidR="00E325F8">
              <w:rPr>
                <w:rFonts w:asciiTheme="minorHAnsi" w:hAnsiTheme="minorHAnsi" w:cstheme="minorHAnsi"/>
                <w:b/>
                <w:sz w:val="20"/>
                <w:szCs w:val="20"/>
              </w:rPr>
              <w:t xml:space="preserve"> to be split.</w:t>
            </w:r>
          </w:p>
          <w:p w:rsidR="00E325F8" w:rsidRDefault="00E325F8" w:rsidP="002441FC">
            <w:pPr>
              <w:rPr>
                <w:rFonts w:asciiTheme="minorHAnsi" w:hAnsiTheme="minorHAnsi" w:cstheme="minorHAnsi"/>
                <w:b/>
                <w:sz w:val="20"/>
                <w:szCs w:val="20"/>
              </w:rPr>
            </w:pPr>
          </w:p>
          <w:p w:rsidR="00E325F8" w:rsidRDefault="00E325F8" w:rsidP="002441FC">
            <w:pPr>
              <w:rPr>
                <w:rFonts w:asciiTheme="minorHAnsi" w:hAnsiTheme="minorHAnsi" w:cstheme="minorHAnsi"/>
                <w:b/>
                <w:sz w:val="20"/>
                <w:szCs w:val="20"/>
              </w:rPr>
            </w:pPr>
            <w:r>
              <w:rPr>
                <w:rFonts w:asciiTheme="minorHAnsi" w:hAnsiTheme="minorHAnsi" w:cstheme="minorHAnsi"/>
                <w:b/>
                <w:sz w:val="20"/>
                <w:szCs w:val="20"/>
              </w:rPr>
              <w:t xml:space="preserve">As far as 4.5 </w:t>
            </w:r>
            <w:proofErr w:type="gramStart"/>
            <w:r>
              <w:rPr>
                <w:rFonts w:asciiTheme="minorHAnsi" w:hAnsiTheme="minorHAnsi" w:cstheme="minorHAnsi"/>
                <w:b/>
                <w:sz w:val="20"/>
                <w:szCs w:val="20"/>
              </w:rPr>
              <w:t>line</w:t>
            </w:r>
            <w:proofErr w:type="gramEnd"/>
            <w:r>
              <w:rPr>
                <w:rFonts w:asciiTheme="minorHAnsi" w:hAnsiTheme="minorHAnsi" w:cstheme="minorHAnsi"/>
                <w:b/>
                <w:sz w:val="20"/>
                <w:szCs w:val="20"/>
              </w:rPr>
              <w:t xml:space="preserve"> we need a way to evalute things if there won’t be a separate SIG.</w:t>
            </w:r>
          </w:p>
          <w:p w:rsidR="00E325F8" w:rsidRDefault="00E325F8" w:rsidP="002441FC">
            <w:pPr>
              <w:rPr>
                <w:rFonts w:asciiTheme="minorHAnsi" w:hAnsiTheme="minorHAnsi" w:cstheme="minorHAnsi"/>
                <w:b/>
                <w:sz w:val="20"/>
                <w:szCs w:val="20"/>
              </w:rPr>
            </w:pPr>
          </w:p>
          <w:p w:rsidR="00E325F8" w:rsidRDefault="00E325F8" w:rsidP="002441FC">
            <w:pPr>
              <w:rPr>
                <w:rFonts w:asciiTheme="minorHAnsi" w:hAnsiTheme="minorHAnsi" w:cstheme="minorHAnsi"/>
                <w:b/>
                <w:sz w:val="20"/>
                <w:szCs w:val="20"/>
              </w:rPr>
            </w:pPr>
            <w:r>
              <w:rPr>
                <w:rFonts w:asciiTheme="minorHAnsi" w:hAnsiTheme="minorHAnsi" w:cstheme="minorHAnsi"/>
                <w:b/>
                <w:sz w:val="20"/>
                <w:szCs w:val="20"/>
              </w:rPr>
              <w:t>Questions - Will there be more hours given or will some be stripped from the other SIG.</w:t>
            </w:r>
          </w:p>
          <w:p w:rsidR="00A30E06" w:rsidRDefault="00A30E06" w:rsidP="002441FC">
            <w:pPr>
              <w:rPr>
                <w:rFonts w:asciiTheme="minorHAnsi" w:hAnsiTheme="minorHAnsi" w:cstheme="minorHAnsi"/>
                <w:b/>
                <w:sz w:val="20"/>
                <w:szCs w:val="20"/>
              </w:rPr>
            </w:pPr>
          </w:p>
          <w:p w:rsidR="00A30E06" w:rsidRDefault="00A30E06" w:rsidP="002441FC">
            <w:pPr>
              <w:rPr>
                <w:rFonts w:asciiTheme="minorHAnsi" w:hAnsiTheme="minorHAnsi" w:cstheme="minorHAnsi"/>
                <w:b/>
                <w:sz w:val="20"/>
                <w:szCs w:val="20"/>
              </w:rPr>
            </w:pPr>
            <w:r>
              <w:rPr>
                <w:rFonts w:asciiTheme="minorHAnsi" w:hAnsiTheme="minorHAnsi" w:cstheme="minorHAnsi"/>
                <w:b/>
                <w:sz w:val="20"/>
                <w:szCs w:val="20"/>
              </w:rPr>
              <w:t>The board believes that new modules need new hours allocated especially if there is a team that supports it.</w:t>
            </w:r>
          </w:p>
          <w:p w:rsidR="0048743D" w:rsidRPr="005224F6" w:rsidRDefault="0048743D" w:rsidP="002441FC">
            <w:pPr>
              <w:rPr>
                <w:rFonts w:asciiTheme="minorHAnsi" w:hAnsiTheme="minorHAnsi" w:cstheme="minorHAnsi"/>
                <w:b/>
                <w:sz w:val="20"/>
                <w:szCs w:val="20"/>
              </w:rPr>
            </w:pP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Customer Service Update – Debbie C.</w:t>
            </w:r>
          </w:p>
          <w:p w:rsidR="00E94F1A" w:rsidRDefault="001A57C8" w:rsidP="00B339F3">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On line Web training</w:t>
            </w:r>
          </w:p>
          <w:p w:rsidR="00B339F3" w:rsidRDefault="00B339F3" w:rsidP="00B339F3">
            <w:pPr>
              <w:rPr>
                <w:rFonts w:asciiTheme="minorHAnsi" w:hAnsiTheme="minorHAnsi" w:cstheme="minorHAnsi"/>
                <w:b/>
                <w:sz w:val="20"/>
                <w:szCs w:val="20"/>
              </w:rPr>
            </w:pPr>
          </w:p>
          <w:p w:rsidR="00B339F3" w:rsidRPr="00B339F3" w:rsidRDefault="00B339F3" w:rsidP="00B339F3">
            <w:pPr>
              <w:rPr>
                <w:rFonts w:asciiTheme="minorHAnsi" w:hAnsiTheme="minorHAnsi" w:cstheme="minorHAnsi"/>
                <w:b/>
                <w:sz w:val="20"/>
                <w:szCs w:val="20"/>
              </w:rPr>
            </w:pPr>
          </w:p>
        </w:tc>
        <w:tc>
          <w:tcPr>
            <w:tcW w:w="5940" w:type="dxa"/>
            <w:gridSpan w:val="5"/>
          </w:tcPr>
          <w:p w:rsidR="002E3AF9" w:rsidRDefault="00E010F3" w:rsidP="002441FC">
            <w:pPr>
              <w:rPr>
                <w:rFonts w:asciiTheme="minorHAnsi" w:hAnsiTheme="minorHAnsi" w:cstheme="minorHAnsi"/>
                <w:b/>
                <w:color w:val="FF0000"/>
                <w:sz w:val="20"/>
                <w:szCs w:val="20"/>
              </w:rPr>
            </w:pPr>
            <w:r>
              <w:rPr>
                <w:rFonts w:asciiTheme="minorHAnsi" w:hAnsiTheme="minorHAnsi" w:cstheme="minorHAnsi"/>
                <w:b/>
                <w:sz w:val="20"/>
                <w:szCs w:val="20"/>
              </w:rPr>
              <w:t xml:space="preserve">SCC has been asking for SNUG’s requests and they have been given.  Jeff thought it would be difficult to justify </w:t>
            </w:r>
            <w:r w:rsidRPr="00CC6001">
              <w:rPr>
                <w:rFonts w:asciiTheme="minorHAnsi" w:hAnsiTheme="minorHAnsi" w:cstheme="minorHAnsi"/>
                <w:b/>
                <w:sz w:val="20"/>
                <w:szCs w:val="20"/>
              </w:rPr>
              <w:t xml:space="preserve">HIS </w:t>
            </w:r>
            <w:r w:rsidR="00CC6001">
              <w:rPr>
                <w:rFonts w:asciiTheme="minorHAnsi" w:hAnsiTheme="minorHAnsi" w:cstheme="minorHAnsi"/>
                <w:b/>
                <w:sz w:val="20"/>
                <w:szCs w:val="20"/>
              </w:rPr>
              <w:t xml:space="preserve">interface </w:t>
            </w:r>
            <w:r w:rsidRPr="00CC6001">
              <w:rPr>
                <w:rFonts w:asciiTheme="minorHAnsi" w:hAnsiTheme="minorHAnsi" w:cstheme="minorHAnsi"/>
                <w:b/>
                <w:sz w:val="20"/>
                <w:szCs w:val="20"/>
              </w:rPr>
              <w:t>training</w:t>
            </w:r>
            <w:r w:rsidR="00CC6001">
              <w:rPr>
                <w:rFonts w:asciiTheme="minorHAnsi" w:hAnsiTheme="minorHAnsi" w:cstheme="minorHAnsi"/>
                <w:b/>
                <w:sz w:val="20"/>
                <w:szCs w:val="20"/>
              </w:rPr>
              <w:t xml:space="preserve"> for the web.</w:t>
            </w:r>
          </w:p>
          <w:p w:rsidR="00E010F3" w:rsidRDefault="00E010F3" w:rsidP="002441FC">
            <w:pPr>
              <w:rPr>
                <w:rFonts w:asciiTheme="minorHAnsi" w:hAnsiTheme="minorHAnsi" w:cstheme="minorHAnsi"/>
                <w:b/>
                <w:sz w:val="20"/>
                <w:szCs w:val="20"/>
              </w:rPr>
            </w:pPr>
            <w:r>
              <w:rPr>
                <w:rFonts w:asciiTheme="minorHAnsi" w:hAnsiTheme="minorHAnsi" w:cstheme="minorHAnsi"/>
                <w:b/>
                <w:sz w:val="20"/>
                <w:szCs w:val="20"/>
              </w:rPr>
              <w:t>SNUG will follow up with SCC on</w:t>
            </w:r>
            <w:r w:rsidR="000A4735">
              <w:rPr>
                <w:rFonts w:asciiTheme="minorHAnsi" w:hAnsiTheme="minorHAnsi" w:cstheme="minorHAnsi"/>
                <w:b/>
                <w:sz w:val="20"/>
                <w:szCs w:val="20"/>
              </w:rPr>
              <w:t xml:space="preserve"> the Interface training request but thinks it will be rejected.</w:t>
            </w:r>
          </w:p>
          <w:p w:rsidR="00DF59A4" w:rsidRDefault="00DF59A4" w:rsidP="002441FC">
            <w:pPr>
              <w:rPr>
                <w:rFonts w:asciiTheme="minorHAnsi" w:hAnsiTheme="minorHAnsi" w:cstheme="minorHAnsi"/>
                <w:b/>
                <w:sz w:val="20"/>
                <w:szCs w:val="20"/>
              </w:rPr>
            </w:pPr>
          </w:p>
          <w:p w:rsidR="00E010F3" w:rsidRDefault="000A4735" w:rsidP="00DF59A4">
            <w:pPr>
              <w:rPr>
                <w:rFonts w:asciiTheme="minorHAnsi" w:hAnsiTheme="minorHAnsi" w:cstheme="minorHAnsi"/>
                <w:b/>
                <w:sz w:val="20"/>
                <w:szCs w:val="20"/>
              </w:rPr>
            </w:pPr>
            <w:r>
              <w:rPr>
                <w:rFonts w:asciiTheme="minorHAnsi" w:hAnsiTheme="minorHAnsi" w:cstheme="minorHAnsi"/>
                <w:b/>
                <w:sz w:val="20"/>
                <w:szCs w:val="20"/>
              </w:rPr>
              <w:t>We will s</w:t>
            </w:r>
            <w:r w:rsidR="00E010F3">
              <w:rPr>
                <w:rFonts w:asciiTheme="minorHAnsi" w:hAnsiTheme="minorHAnsi" w:cstheme="minorHAnsi"/>
                <w:b/>
                <w:sz w:val="20"/>
                <w:szCs w:val="20"/>
              </w:rPr>
              <w:t xml:space="preserve">tart by asking for </w:t>
            </w:r>
            <w:r w:rsidR="00DF59A4">
              <w:rPr>
                <w:rFonts w:asciiTheme="minorHAnsi" w:hAnsiTheme="minorHAnsi" w:cstheme="minorHAnsi"/>
                <w:b/>
                <w:sz w:val="20"/>
                <w:szCs w:val="20"/>
              </w:rPr>
              <w:t xml:space="preserve">interface </w:t>
            </w:r>
            <w:r w:rsidR="00E010F3">
              <w:rPr>
                <w:rFonts w:asciiTheme="minorHAnsi" w:hAnsiTheme="minorHAnsi" w:cstheme="minorHAnsi"/>
                <w:b/>
                <w:sz w:val="20"/>
                <w:szCs w:val="20"/>
              </w:rPr>
              <w:t>presentation to be put online.</w:t>
            </w:r>
          </w:p>
          <w:p w:rsidR="00CB51BB" w:rsidRDefault="00CB51BB" w:rsidP="00DF59A4">
            <w:pPr>
              <w:rPr>
                <w:rFonts w:asciiTheme="minorHAnsi" w:hAnsiTheme="minorHAnsi" w:cstheme="minorHAnsi"/>
                <w:b/>
                <w:sz w:val="20"/>
                <w:szCs w:val="20"/>
              </w:rPr>
            </w:pPr>
          </w:p>
          <w:p w:rsidR="00CB51BB" w:rsidRPr="00E010F3" w:rsidRDefault="00CB51BB" w:rsidP="00DF59A4">
            <w:pPr>
              <w:rPr>
                <w:rFonts w:asciiTheme="minorHAnsi" w:hAnsiTheme="minorHAnsi" w:cstheme="minorHAnsi"/>
                <w:b/>
                <w:sz w:val="20"/>
                <w:szCs w:val="20"/>
              </w:rPr>
            </w:pPr>
            <w:r>
              <w:rPr>
                <w:rFonts w:asciiTheme="minorHAnsi" w:hAnsiTheme="minorHAnsi" w:cstheme="minorHAnsi"/>
                <w:b/>
                <w:sz w:val="20"/>
                <w:szCs w:val="20"/>
              </w:rPr>
              <w:t>4.0</w:t>
            </w:r>
            <w:r w:rsidR="0029752E">
              <w:rPr>
                <w:rFonts w:asciiTheme="minorHAnsi" w:hAnsiTheme="minorHAnsi" w:cstheme="minorHAnsi"/>
                <w:b/>
                <w:sz w:val="20"/>
                <w:szCs w:val="20"/>
              </w:rPr>
              <w:t>.</w:t>
            </w:r>
            <w:r>
              <w:rPr>
                <w:rFonts w:asciiTheme="minorHAnsi" w:hAnsiTheme="minorHAnsi" w:cstheme="minorHAnsi"/>
                <w:b/>
                <w:sz w:val="20"/>
                <w:szCs w:val="20"/>
              </w:rPr>
              <w:t xml:space="preserve">7 </w:t>
            </w:r>
            <w:proofErr w:type="gramStart"/>
            <w:r>
              <w:rPr>
                <w:rFonts w:asciiTheme="minorHAnsi" w:hAnsiTheme="minorHAnsi" w:cstheme="minorHAnsi"/>
                <w:b/>
                <w:sz w:val="20"/>
                <w:szCs w:val="20"/>
              </w:rPr>
              <w:t>online</w:t>
            </w:r>
            <w:proofErr w:type="gramEnd"/>
            <w:r>
              <w:rPr>
                <w:rFonts w:asciiTheme="minorHAnsi" w:hAnsiTheme="minorHAnsi" w:cstheme="minorHAnsi"/>
                <w:b/>
                <w:sz w:val="20"/>
                <w:szCs w:val="20"/>
              </w:rPr>
              <w:t xml:space="preserve"> training will be created online but be billable.</w:t>
            </w: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Conference Planning Update (2016) – Laura</w:t>
            </w:r>
          </w:p>
          <w:p w:rsidR="002E3AF9" w:rsidRDefault="001A57C8" w:rsidP="001A57C8">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Vendors</w:t>
            </w:r>
          </w:p>
          <w:p w:rsidR="001A57C8" w:rsidRPr="001A57C8" w:rsidRDefault="001A57C8" w:rsidP="001A57C8">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Agenda</w:t>
            </w:r>
          </w:p>
          <w:p w:rsidR="002E3AF9" w:rsidRDefault="002E3AF9" w:rsidP="00D62792">
            <w:pPr>
              <w:pStyle w:val="ListParagraph"/>
              <w:rPr>
                <w:rFonts w:asciiTheme="minorHAnsi" w:hAnsiTheme="minorHAnsi" w:cstheme="minorHAnsi"/>
                <w:b/>
                <w:sz w:val="20"/>
                <w:szCs w:val="20"/>
              </w:rPr>
            </w:pPr>
          </w:p>
          <w:p w:rsidR="00E94F1A" w:rsidRPr="005224F6" w:rsidRDefault="00E94F1A" w:rsidP="00D62792">
            <w:pPr>
              <w:pStyle w:val="ListParagraph"/>
              <w:rPr>
                <w:rFonts w:asciiTheme="minorHAnsi" w:hAnsiTheme="minorHAnsi" w:cstheme="minorHAnsi"/>
                <w:b/>
                <w:sz w:val="20"/>
                <w:szCs w:val="20"/>
              </w:rPr>
            </w:pPr>
          </w:p>
        </w:tc>
        <w:tc>
          <w:tcPr>
            <w:tcW w:w="5940" w:type="dxa"/>
            <w:gridSpan w:val="5"/>
          </w:tcPr>
          <w:p w:rsidR="00E010F3" w:rsidRDefault="00E010F3" w:rsidP="00E010F3">
            <w:pPr>
              <w:rPr>
                <w:rFonts w:asciiTheme="minorHAnsi" w:hAnsiTheme="minorHAnsi" w:cstheme="minorHAnsi"/>
                <w:b/>
                <w:sz w:val="20"/>
                <w:szCs w:val="20"/>
              </w:rPr>
            </w:pPr>
            <w:r>
              <w:rPr>
                <w:rFonts w:asciiTheme="minorHAnsi" w:hAnsiTheme="minorHAnsi" w:cstheme="minorHAnsi"/>
                <w:b/>
                <w:sz w:val="20"/>
                <w:szCs w:val="20"/>
              </w:rPr>
              <w:t xml:space="preserve">We have 18 </w:t>
            </w:r>
            <w:r w:rsidR="00C929D5">
              <w:rPr>
                <w:rFonts w:asciiTheme="minorHAnsi" w:hAnsiTheme="minorHAnsi" w:cstheme="minorHAnsi"/>
                <w:b/>
                <w:sz w:val="20"/>
                <w:szCs w:val="20"/>
              </w:rPr>
              <w:t xml:space="preserve">vendor </w:t>
            </w:r>
            <w:r>
              <w:rPr>
                <w:rFonts w:asciiTheme="minorHAnsi" w:hAnsiTheme="minorHAnsi" w:cstheme="minorHAnsi"/>
                <w:b/>
                <w:sz w:val="20"/>
                <w:szCs w:val="20"/>
              </w:rPr>
              <w:t xml:space="preserve">spots and last year only used 13.  We lost some revenue. Jeff felt we should consider increasing the fees and look at new vendors. </w:t>
            </w:r>
          </w:p>
          <w:p w:rsidR="002E3AF9" w:rsidRDefault="00E010F3" w:rsidP="00E010F3">
            <w:pPr>
              <w:rPr>
                <w:rFonts w:asciiTheme="minorHAnsi" w:hAnsiTheme="minorHAnsi" w:cstheme="minorHAnsi"/>
                <w:b/>
                <w:sz w:val="20"/>
                <w:szCs w:val="20"/>
              </w:rPr>
            </w:pPr>
            <w:r>
              <w:rPr>
                <w:rFonts w:asciiTheme="minorHAnsi" w:hAnsiTheme="minorHAnsi" w:cstheme="minorHAnsi"/>
                <w:b/>
                <w:sz w:val="20"/>
                <w:szCs w:val="20"/>
              </w:rPr>
              <w:t xml:space="preserve">When is SNUG going to begin reaching out to vendors? </w:t>
            </w:r>
          </w:p>
          <w:p w:rsidR="00E010F3" w:rsidRDefault="00E010F3" w:rsidP="00E010F3">
            <w:pPr>
              <w:rPr>
                <w:rFonts w:asciiTheme="minorHAnsi" w:hAnsiTheme="minorHAnsi" w:cstheme="minorHAnsi"/>
                <w:b/>
                <w:sz w:val="20"/>
                <w:szCs w:val="20"/>
              </w:rPr>
            </w:pPr>
            <w:r>
              <w:rPr>
                <w:rFonts w:asciiTheme="minorHAnsi" w:hAnsiTheme="minorHAnsi" w:cstheme="minorHAnsi"/>
                <w:b/>
                <w:sz w:val="20"/>
                <w:szCs w:val="20"/>
              </w:rPr>
              <w:t>Missy – Myra, Jim, and Don in the past have taken care of that. Last year it was a shared responsibility.  Some planning was done directly with the Sheraton.</w:t>
            </w:r>
          </w:p>
          <w:p w:rsidR="00C929D5" w:rsidRDefault="00C929D5" w:rsidP="00E010F3">
            <w:pPr>
              <w:rPr>
                <w:rFonts w:asciiTheme="minorHAnsi" w:hAnsiTheme="minorHAnsi" w:cstheme="minorHAnsi"/>
                <w:b/>
                <w:sz w:val="20"/>
                <w:szCs w:val="20"/>
              </w:rPr>
            </w:pPr>
            <w:r>
              <w:rPr>
                <w:rFonts w:asciiTheme="minorHAnsi" w:hAnsiTheme="minorHAnsi" w:cstheme="minorHAnsi"/>
                <w:b/>
                <w:sz w:val="20"/>
                <w:szCs w:val="20"/>
              </w:rPr>
              <w:t>Missy will send the vendor contracts to the board that were created in December.  Melinda will reach out to Myra for timelines.</w:t>
            </w:r>
          </w:p>
          <w:p w:rsidR="00C929D5" w:rsidRDefault="00C929D5" w:rsidP="00E010F3">
            <w:pPr>
              <w:rPr>
                <w:rFonts w:asciiTheme="minorHAnsi" w:hAnsiTheme="minorHAnsi" w:cstheme="minorHAnsi"/>
                <w:b/>
                <w:sz w:val="20"/>
                <w:szCs w:val="20"/>
              </w:rPr>
            </w:pPr>
          </w:p>
          <w:p w:rsidR="00702E46" w:rsidRDefault="00C929D5" w:rsidP="00365A33">
            <w:pPr>
              <w:rPr>
                <w:rFonts w:asciiTheme="minorHAnsi" w:hAnsiTheme="minorHAnsi" w:cstheme="minorHAnsi"/>
                <w:b/>
                <w:sz w:val="20"/>
                <w:szCs w:val="20"/>
              </w:rPr>
            </w:pPr>
            <w:r>
              <w:rPr>
                <w:rFonts w:asciiTheme="minorHAnsi" w:hAnsiTheme="minorHAnsi" w:cstheme="minorHAnsi"/>
                <w:b/>
                <w:sz w:val="20"/>
                <w:szCs w:val="20"/>
              </w:rPr>
              <w:t xml:space="preserve">Agenda </w:t>
            </w:r>
            <w:r w:rsidRPr="00365A33">
              <w:rPr>
                <w:rFonts w:asciiTheme="minorHAnsi" w:hAnsiTheme="minorHAnsi" w:cstheme="minorHAnsi"/>
                <w:b/>
                <w:sz w:val="20"/>
                <w:szCs w:val="20"/>
              </w:rPr>
              <w:t>–</w:t>
            </w:r>
            <w:r w:rsidRPr="00C929D5">
              <w:rPr>
                <w:rFonts w:asciiTheme="minorHAnsi" w:hAnsiTheme="minorHAnsi" w:cstheme="minorHAnsi"/>
                <w:b/>
                <w:color w:val="FF0000"/>
                <w:sz w:val="20"/>
                <w:szCs w:val="20"/>
              </w:rPr>
              <w:t xml:space="preserve"> </w:t>
            </w:r>
            <w:r w:rsidR="00365A33">
              <w:rPr>
                <w:rFonts w:asciiTheme="minorHAnsi" w:hAnsiTheme="minorHAnsi" w:cstheme="minorHAnsi"/>
                <w:b/>
                <w:sz w:val="20"/>
                <w:szCs w:val="20"/>
              </w:rPr>
              <w:t>One less night of planning this year. Vendor events were well liked but we need to reach out to them for planning purposes. SCC coordinates that due to their contractual issues.</w:t>
            </w:r>
          </w:p>
          <w:p w:rsidR="00365A33" w:rsidRDefault="00365A33" w:rsidP="00365A33">
            <w:pPr>
              <w:rPr>
                <w:rFonts w:asciiTheme="minorHAnsi" w:hAnsiTheme="minorHAnsi" w:cstheme="minorHAnsi"/>
                <w:b/>
                <w:sz w:val="20"/>
                <w:szCs w:val="20"/>
              </w:rPr>
            </w:pPr>
          </w:p>
          <w:p w:rsidR="00365A33" w:rsidRDefault="00365A33" w:rsidP="00365A33">
            <w:pPr>
              <w:rPr>
                <w:rFonts w:asciiTheme="minorHAnsi" w:hAnsiTheme="minorHAnsi" w:cstheme="minorHAnsi"/>
                <w:b/>
                <w:sz w:val="20"/>
                <w:szCs w:val="20"/>
              </w:rPr>
            </w:pPr>
            <w:r>
              <w:rPr>
                <w:rFonts w:asciiTheme="minorHAnsi" w:hAnsiTheme="minorHAnsi" w:cstheme="minorHAnsi"/>
                <w:b/>
                <w:sz w:val="20"/>
                <w:szCs w:val="20"/>
              </w:rPr>
              <w:t>Timeline last year was a bit hectic but Myra should be contacted for specifics.</w:t>
            </w:r>
          </w:p>
          <w:p w:rsidR="00A66FE7" w:rsidRDefault="00A66FE7" w:rsidP="00365A33">
            <w:pPr>
              <w:rPr>
                <w:rFonts w:asciiTheme="minorHAnsi" w:hAnsiTheme="minorHAnsi" w:cstheme="minorHAnsi"/>
                <w:b/>
                <w:sz w:val="20"/>
                <w:szCs w:val="20"/>
              </w:rPr>
            </w:pPr>
          </w:p>
          <w:p w:rsidR="00A66FE7" w:rsidRDefault="00A66FE7" w:rsidP="00991D39">
            <w:pPr>
              <w:rPr>
                <w:rFonts w:asciiTheme="minorHAnsi" w:hAnsiTheme="minorHAnsi" w:cstheme="minorHAnsi"/>
                <w:b/>
                <w:sz w:val="20"/>
                <w:szCs w:val="20"/>
              </w:rPr>
            </w:pPr>
            <w:r>
              <w:rPr>
                <w:rFonts w:asciiTheme="minorHAnsi" w:hAnsiTheme="minorHAnsi" w:cstheme="minorHAnsi"/>
                <w:b/>
                <w:sz w:val="20"/>
                <w:szCs w:val="20"/>
              </w:rPr>
              <w:t>Featured speakers – Most would have a 2 hour slot but might not be repeated. Those sessions need to be determined and figured out where they will be.</w:t>
            </w:r>
            <w:r w:rsidR="007E2F7C">
              <w:rPr>
                <w:rFonts w:asciiTheme="minorHAnsi" w:hAnsiTheme="minorHAnsi" w:cstheme="minorHAnsi"/>
                <w:b/>
                <w:sz w:val="20"/>
                <w:szCs w:val="20"/>
              </w:rPr>
              <w:t xml:space="preserve"> Some topics like management reports</w:t>
            </w:r>
            <w:r w:rsidR="005841E7">
              <w:rPr>
                <w:rFonts w:asciiTheme="minorHAnsi" w:hAnsiTheme="minorHAnsi" w:cstheme="minorHAnsi"/>
                <w:b/>
                <w:sz w:val="20"/>
                <w:szCs w:val="20"/>
              </w:rPr>
              <w:t xml:space="preserve"> and project management</w:t>
            </w:r>
            <w:r w:rsidR="007E2F7C">
              <w:rPr>
                <w:rFonts w:asciiTheme="minorHAnsi" w:hAnsiTheme="minorHAnsi" w:cstheme="minorHAnsi"/>
                <w:b/>
                <w:sz w:val="20"/>
                <w:szCs w:val="20"/>
              </w:rPr>
              <w:t xml:space="preserve"> can </w:t>
            </w:r>
            <w:r w:rsidR="00991D39">
              <w:rPr>
                <w:rFonts w:asciiTheme="minorHAnsi" w:hAnsiTheme="minorHAnsi" w:cstheme="minorHAnsi"/>
                <w:b/>
                <w:sz w:val="20"/>
                <w:szCs w:val="20"/>
              </w:rPr>
              <w:t xml:space="preserve">be </w:t>
            </w:r>
            <w:r w:rsidR="00CE1074">
              <w:rPr>
                <w:rFonts w:asciiTheme="minorHAnsi" w:hAnsiTheme="minorHAnsi" w:cstheme="minorHAnsi"/>
                <w:b/>
                <w:sz w:val="20"/>
                <w:szCs w:val="20"/>
              </w:rPr>
              <w:t xml:space="preserve">geared </w:t>
            </w:r>
            <w:r w:rsidR="00991D39">
              <w:rPr>
                <w:rFonts w:asciiTheme="minorHAnsi" w:hAnsiTheme="minorHAnsi" w:cstheme="minorHAnsi"/>
                <w:b/>
                <w:sz w:val="20"/>
                <w:szCs w:val="20"/>
              </w:rPr>
              <w:t>for those with</w:t>
            </w:r>
            <w:r w:rsidR="007E2F7C">
              <w:rPr>
                <w:rFonts w:asciiTheme="minorHAnsi" w:hAnsiTheme="minorHAnsi" w:cstheme="minorHAnsi"/>
                <w:b/>
                <w:sz w:val="20"/>
                <w:szCs w:val="20"/>
              </w:rPr>
              <w:t xml:space="preserve"> lab background</w:t>
            </w:r>
            <w:r w:rsidR="00991D39">
              <w:rPr>
                <w:rFonts w:asciiTheme="minorHAnsi" w:hAnsiTheme="minorHAnsi" w:cstheme="minorHAnsi"/>
                <w:b/>
                <w:sz w:val="20"/>
                <w:szCs w:val="20"/>
              </w:rPr>
              <w:t>s</w:t>
            </w:r>
            <w:r w:rsidR="007E2F7C">
              <w:rPr>
                <w:rFonts w:asciiTheme="minorHAnsi" w:hAnsiTheme="minorHAnsi" w:cstheme="minorHAnsi"/>
                <w:b/>
                <w:sz w:val="20"/>
                <w:szCs w:val="20"/>
              </w:rPr>
              <w:t xml:space="preserve"> and IT background</w:t>
            </w:r>
            <w:r w:rsidR="00991D39">
              <w:rPr>
                <w:rFonts w:asciiTheme="minorHAnsi" w:hAnsiTheme="minorHAnsi" w:cstheme="minorHAnsi"/>
                <w:b/>
                <w:sz w:val="20"/>
                <w:szCs w:val="20"/>
              </w:rPr>
              <w:t>s</w:t>
            </w:r>
            <w:r w:rsidR="007E2F7C">
              <w:rPr>
                <w:rFonts w:asciiTheme="minorHAnsi" w:hAnsiTheme="minorHAnsi" w:cstheme="minorHAnsi"/>
                <w:b/>
                <w:sz w:val="20"/>
                <w:szCs w:val="20"/>
              </w:rPr>
              <w:t xml:space="preserve">.  </w:t>
            </w:r>
          </w:p>
          <w:p w:rsidR="003405D3" w:rsidRDefault="003405D3" w:rsidP="00991D39">
            <w:pPr>
              <w:rPr>
                <w:rFonts w:asciiTheme="minorHAnsi" w:hAnsiTheme="minorHAnsi" w:cstheme="minorHAnsi"/>
                <w:b/>
                <w:sz w:val="20"/>
                <w:szCs w:val="20"/>
              </w:rPr>
            </w:pPr>
          </w:p>
          <w:p w:rsidR="00DE78AE" w:rsidRDefault="00DE78AE" w:rsidP="00991D39">
            <w:pPr>
              <w:rPr>
                <w:rFonts w:asciiTheme="minorHAnsi" w:hAnsiTheme="minorHAnsi" w:cstheme="minorHAnsi"/>
                <w:b/>
                <w:sz w:val="20"/>
                <w:szCs w:val="20"/>
              </w:rPr>
            </w:pPr>
            <w:r>
              <w:rPr>
                <w:rFonts w:asciiTheme="minorHAnsi" w:hAnsiTheme="minorHAnsi" w:cstheme="minorHAnsi"/>
                <w:b/>
                <w:sz w:val="20"/>
                <w:szCs w:val="20"/>
              </w:rPr>
              <w:t>UNIX – A hot topic that maybe should not be done on a Sunday.  Corbin says an hour is ok with just him rather than split it with another presenter.</w:t>
            </w:r>
            <w:r w:rsidR="00944C8A">
              <w:rPr>
                <w:rFonts w:asciiTheme="minorHAnsi" w:hAnsiTheme="minorHAnsi" w:cstheme="minorHAnsi"/>
                <w:b/>
                <w:sz w:val="20"/>
                <w:szCs w:val="20"/>
              </w:rPr>
              <w:t xml:space="preserve">  Maybe 2 sessions with one being what you can do and another of how you do it.</w:t>
            </w:r>
          </w:p>
          <w:p w:rsidR="003405D3" w:rsidRDefault="003405D3" w:rsidP="00991D39">
            <w:pPr>
              <w:rPr>
                <w:rFonts w:asciiTheme="minorHAnsi" w:hAnsiTheme="minorHAnsi" w:cstheme="minorHAnsi"/>
                <w:b/>
                <w:sz w:val="20"/>
                <w:szCs w:val="20"/>
              </w:rPr>
            </w:pPr>
          </w:p>
          <w:p w:rsidR="0018150D" w:rsidRDefault="0018150D" w:rsidP="00991D39">
            <w:pPr>
              <w:rPr>
                <w:rFonts w:asciiTheme="minorHAnsi" w:hAnsiTheme="minorHAnsi" w:cstheme="minorHAnsi"/>
                <w:b/>
                <w:sz w:val="20"/>
                <w:szCs w:val="20"/>
              </w:rPr>
            </w:pPr>
            <w:r>
              <w:rPr>
                <w:rFonts w:asciiTheme="minorHAnsi" w:hAnsiTheme="minorHAnsi" w:cstheme="minorHAnsi"/>
                <w:b/>
                <w:sz w:val="20"/>
                <w:szCs w:val="20"/>
              </w:rPr>
              <w:t>University of Rochester – Built a</w:t>
            </w:r>
            <w:r w:rsidR="003405D3">
              <w:rPr>
                <w:rFonts w:asciiTheme="minorHAnsi" w:hAnsiTheme="minorHAnsi" w:cstheme="minorHAnsi"/>
                <w:b/>
                <w:sz w:val="20"/>
                <w:szCs w:val="20"/>
              </w:rPr>
              <w:t xml:space="preserve"> test utilization</w:t>
            </w:r>
            <w:r>
              <w:rPr>
                <w:rFonts w:asciiTheme="minorHAnsi" w:hAnsiTheme="minorHAnsi" w:cstheme="minorHAnsi"/>
                <w:b/>
                <w:sz w:val="20"/>
                <w:szCs w:val="20"/>
              </w:rPr>
              <w:t xml:space="preserve"> formulary and has a powerpoint that could be good to present. An honorarium would probably have to be given. </w:t>
            </w:r>
          </w:p>
          <w:p w:rsidR="00CA7C2B" w:rsidRDefault="00CA7C2B" w:rsidP="00991D39">
            <w:pPr>
              <w:rPr>
                <w:rFonts w:asciiTheme="minorHAnsi" w:hAnsiTheme="minorHAnsi" w:cstheme="minorHAnsi"/>
                <w:b/>
                <w:sz w:val="20"/>
                <w:szCs w:val="20"/>
              </w:rPr>
            </w:pPr>
          </w:p>
          <w:p w:rsidR="003405D3" w:rsidRPr="00702E46" w:rsidRDefault="003405D3" w:rsidP="003405D3">
            <w:pPr>
              <w:rPr>
                <w:rFonts w:asciiTheme="minorHAnsi" w:hAnsiTheme="minorHAnsi" w:cstheme="minorHAnsi"/>
                <w:b/>
                <w:color w:val="FF0000"/>
                <w:sz w:val="20"/>
                <w:szCs w:val="20"/>
              </w:rPr>
            </w:pPr>
            <w:r>
              <w:rPr>
                <w:rFonts w:asciiTheme="minorHAnsi" w:hAnsiTheme="minorHAnsi" w:cstheme="minorHAnsi"/>
                <w:b/>
                <w:sz w:val="20"/>
                <w:szCs w:val="20"/>
              </w:rPr>
              <w:t xml:space="preserve">IBM could do a talk on their Golden Gate Solutions </w:t>
            </w:r>
            <w:r w:rsidR="00E12A51">
              <w:rPr>
                <w:rFonts w:asciiTheme="minorHAnsi" w:hAnsiTheme="minorHAnsi" w:cstheme="minorHAnsi"/>
                <w:b/>
                <w:sz w:val="20"/>
                <w:szCs w:val="20"/>
              </w:rPr>
              <w:t xml:space="preserve">– Downtime </w:t>
            </w:r>
            <w:r w:rsidR="00CA7C2B">
              <w:rPr>
                <w:rFonts w:asciiTheme="minorHAnsi" w:hAnsiTheme="minorHAnsi" w:cstheme="minorHAnsi"/>
                <w:b/>
                <w:sz w:val="20"/>
                <w:szCs w:val="20"/>
              </w:rPr>
              <w:t>Minimization/El</w:t>
            </w:r>
            <w:r w:rsidR="00E12A51">
              <w:rPr>
                <w:rFonts w:asciiTheme="minorHAnsi" w:hAnsiTheme="minorHAnsi" w:cstheme="minorHAnsi"/>
                <w:b/>
                <w:sz w:val="20"/>
                <w:szCs w:val="20"/>
              </w:rPr>
              <w:t xml:space="preserve">imination </w:t>
            </w:r>
            <w:r w:rsidR="00FA419B">
              <w:rPr>
                <w:rFonts w:asciiTheme="minorHAnsi" w:hAnsiTheme="minorHAnsi" w:cstheme="minorHAnsi"/>
                <w:b/>
                <w:sz w:val="20"/>
                <w:szCs w:val="20"/>
              </w:rPr>
              <w:t>– Discussion ensued.</w:t>
            </w: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Default="001A57C8" w:rsidP="001A57C8">
            <w:pPr>
              <w:pStyle w:val="ListParagraph"/>
              <w:numPr>
                <w:ilvl w:val="0"/>
                <w:numId w:val="24"/>
              </w:numPr>
              <w:rPr>
                <w:rFonts w:asciiTheme="minorHAnsi" w:hAnsiTheme="minorHAnsi" w:cstheme="minorHAnsi"/>
                <w:b/>
                <w:sz w:val="20"/>
                <w:szCs w:val="20"/>
              </w:rPr>
            </w:pPr>
            <w:r>
              <w:rPr>
                <w:rFonts w:asciiTheme="minorHAnsi" w:hAnsiTheme="minorHAnsi" w:cstheme="minorHAnsi"/>
                <w:b/>
                <w:sz w:val="20"/>
                <w:szCs w:val="20"/>
              </w:rPr>
              <w:lastRenderedPageBreak/>
              <w:t>Administrative</w:t>
            </w:r>
          </w:p>
          <w:p w:rsidR="001A57C8" w:rsidRDefault="001A57C8" w:rsidP="001A57C8">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By Laws changes</w:t>
            </w:r>
          </w:p>
          <w:p w:rsidR="001A57C8" w:rsidRDefault="001A57C8" w:rsidP="001A57C8">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Topics for SNUG/Exec SCC</w:t>
            </w:r>
          </w:p>
          <w:p w:rsidR="001A57C8" w:rsidRDefault="001A57C8" w:rsidP="001A57C8">
            <w:pPr>
              <w:pStyle w:val="ListParagraph"/>
              <w:numPr>
                <w:ilvl w:val="0"/>
                <w:numId w:val="27"/>
              </w:numPr>
              <w:rPr>
                <w:rFonts w:asciiTheme="minorHAnsi" w:hAnsiTheme="minorHAnsi" w:cstheme="minorHAnsi"/>
                <w:b/>
                <w:sz w:val="20"/>
                <w:szCs w:val="20"/>
              </w:rPr>
            </w:pPr>
            <w:r>
              <w:rPr>
                <w:rFonts w:asciiTheme="minorHAnsi" w:hAnsiTheme="minorHAnsi" w:cstheme="minorHAnsi"/>
                <w:b/>
                <w:sz w:val="20"/>
                <w:szCs w:val="20"/>
              </w:rPr>
              <w:t>Metrics</w:t>
            </w:r>
          </w:p>
          <w:p w:rsidR="001A57C8" w:rsidRDefault="001A57C8" w:rsidP="001A57C8">
            <w:pPr>
              <w:pStyle w:val="ListParagraph"/>
              <w:numPr>
                <w:ilvl w:val="0"/>
                <w:numId w:val="27"/>
              </w:numPr>
              <w:rPr>
                <w:rFonts w:asciiTheme="minorHAnsi" w:hAnsiTheme="minorHAnsi" w:cstheme="minorHAnsi"/>
                <w:b/>
                <w:sz w:val="20"/>
                <w:szCs w:val="20"/>
              </w:rPr>
            </w:pPr>
            <w:r>
              <w:rPr>
                <w:rFonts w:asciiTheme="minorHAnsi" w:hAnsiTheme="minorHAnsi" w:cstheme="minorHAnsi"/>
                <w:b/>
                <w:sz w:val="20"/>
                <w:szCs w:val="20"/>
              </w:rPr>
              <w:t>SIG</w:t>
            </w:r>
          </w:p>
          <w:p w:rsidR="001A57C8" w:rsidRPr="001A57C8" w:rsidRDefault="001A57C8" w:rsidP="001A57C8">
            <w:pPr>
              <w:pStyle w:val="ListParagraph"/>
              <w:numPr>
                <w:ilvl w:val="0"/>
                <w:numId w:val="27"/>
              </w:numPr>
              <w:rPr>
                <w:rFonts w:asciiTheme="minorHAnsi" w:hAnsiTheme="minorHAnsi" w:cstheme="minorHAnsi"/>
                <w:b/>
                <w:sz w:val="20"/>
                <w:szCs w:val="20"/>
              </w:rPr>
            </w:pPr>
            <w:r>
              <w:rPr>
                <w:rFonts w:asciiTheme="minorHAnsi" w:hAnsiTheme="minorHAnsi" w:cstheme="minorHAnsi"/>
                <w:b/>
                <w:sz w:val="20"/>
                <w:szCs w:val="20"/>
              </w:rPr>
              <w:t>Eliminate after hours for SW deployment</w:t>
            </w:r>
          </w:p>
          <w:p w:rsidR="00E94F1A" w:rsidRPr="005224F6" w:rsidRDefault="00E94F1A" w:rsidP="003F4D57">
            <w:pPr>
              <w:rPr>
                <w:rFonts w:asciiTheme="minorHAnsi" w:hAnsiTheme="minorHAnsi" w:cstheme="minorHAnsi"/>
                <w:b/>
                <w:sz w:val="20"/>
                <w:szCs w:val="20"/>
              </w:rPr>
            </w:pPr>
          </w:p>
        </w:tc>
        <w:tc>
          <w:tcPr>
            <w:tcW w:w="5940" w:type="dxa"/>
            <w:gridSpan w:val="5"/>
          </w:tcPr>
          <w:p w:rsidR="002E3AF9" w:rsidRDefault="002E3AF9" w:rsidP="002441FC">
            <w:pPr>
              <w:rPr>
                <w:rFonts w:asciiTheme="minorHAnsi" w:hAnsiTheme="minorHAnsi" w:cstheme="minorHAnsi"/>
                <w:b/>
                <w:sz w:val="20"/>
                <w:szCs w:val="20"/>
              </w:rPr>
            </w:pPr>
          </w:p>
          <w:p w:rsidR="002E3AF9" w:rsidRDefault="00702E46" w:rsidP="002441FC">
            <w:pPr>
              <w:rPr>
                <w:rFonts w:asciiTheme="minorHAnsi" w:hAnsiTheme="minorHAnsi" w:cstheme="minorHAnsi"/>
                <w:b/>
                <w:sz w:val="20"/>
                <w:szCs w:val="20"/>
              </w:rPr>
            </w:pPr>
            <w:r>
              <w:rPr>
                <w:rFonts w:asciiTheme="minorHAnsi" w:hAnsiTheme="minorHAnsi" w:cstheme="minorHAnsi"/>
                <w:b/>
                <w:sz w:val="20"/>
                <w:szCs w:val="20"/>
              </w:rPr>
              <w:t>The accountant recommends that we refile with the state based on the SNUG tax status.  Original</w:t>
            </w:r>
            <w:r w:rsidR="009E726A">
              <w:rPr>
                <w:rFonts w:asciiTheme="minorHAnsi" w:hAnsiTheme="minorHAnsi" w:cstheme="minorHAnsi"/>
                <w:b/>
                <w:sz w:val="20"/>
                <w:szCs w:val="20"/>
              </w:rPr>
              <w:t xml:space="preserve"> status</w:t>
            </w:r>
            <w:r>
              <w:rPr>
                <w:rFonts w:asciiTheme="minorHAnsi" w:hAnsiTheme="minorHAnsi" w:cstheme="minorHAnsi"/>
                <w:b/>
                <w:sz w:val="20"/>
                <w:szCs w:val="20"/>
              </w:rPr>
              <w:t xml:space="preserve"> is Not for Profit.  A tax exempt letter can not be found. For this reason, SNUG was changed to a corporation.</w:t>
            </w:r>
          </w:p>
          <w:p w:rsidR="006C23D8" w:rsidRDefault="006C23D8" w:rsidP="002441FC">
            <w:pPr>
              <w:rPr>
                <w:rFonts w:asciiTheme="minorHAnsi" w:hAnsiTheme="minorHAnsi" w:cstheme="minorHAnsi"/>
                <w:b/>
                <w:sz w:val="20"/>
                <w:szCs w:val="20"/>
              </w:rPr>
            </w:pPr>
            <w:r>
              <w:rPr>
                <w:rFonts w:asciiTheme="minorHAnsi" w:hAnsiTheme="minorHAnsi" w:cstheme="minorHAnsi"/>
                <w:b/>
                <w:sz w:val="20"/>
                <w:szCs w:val="20"/>
              </w:rPr>
              <w:t>Motion to change the status of SNUG was made, seconded, and approved.</w:t>
            </w:r>
          </w:p>
          <w:p w:rsidR="006C23D8" w:rsidRDefault="006C23D8" w:rsidP="002441FC">
            <w:pPr>
              <w:rPr>
                <w:rFonts w:asciiTheme="minorHAnsi" w:hAnsiTheme="minorHAnsi" w:cstheme="minorHAnsi"/>
                <w:b/>
                <w:sz w:val="20"/>
                <w:szCs w:val="20"/>
              </w:rPr>
            </w:pPr>
          </w:p>
          <w:p w:rsidR="006C23D8" w:rsidRDefault="006C23D8" w:rsidP="002441FC">
            <w:pPr>
              <w:rPr>
                <w:rFonts w:asciiTheme="minorHAnsi" w:hAnsiTheme="minorHAnsi" w:cstheme="minorHAnsi"/>
                <w:b/>
                <w:sz w:val="20"/>
                <w:szCs w:val="20"/>
              </w:rPr>
            </w:pPr>
            <w:r>
              <w:rPr>
                <w:rFonts w:asciiTheme="minorHAnsi" w:hAnsiTheme="minorHAnsi" w:cstheme="minorHAnsi"/>
                <w:b/>
                <w:sz w:val="20"/>
                <w:szCs w:val="20"/>
              </w:rPr>
              <w:t xml:space="preserve">Meaningful Use tracking seems to be waning. </w:t>
            </w:r>
            <w:r w:rsidR="008C7AEF">
              <w:rPr>
                <w:rFonts w:asciiTheme="minorHAnsi" w:hAnsiTheme="minorHAnsi" w:cstheme="minorHAnsi"/>
                <w:b/>
                <w:sz w:val="20"/>
                <w:szCs w:val="20"/>
              </w:rPr>
              <w:t xml:space="preserve">Things that could be tracked </w:t>
            </w:r>
            <w:proofErr w:type="gramStart"/>
            <w:r w:rsidR="008C7AEF">
              <w:rPr>
                <w:rFonts w:asciiTheme="minorHAnsi" w:hAnsiTheme="minorHAnsi" w:cstheme="minorHAnsi"/>
                <w:b/>
                <w:sz w:val="20"/>
                <w:szCs w:val="20"/>
              </w:rPr>
              <w:t>-  Milestone</w:t>
            </w:r>
            <w:proofErr w:type="gramEnd"/>
            <w:r w:rsidR="008C7AEF">
              <w:rPr>
                <w:rFonts w:asciiTheme="minorHAnsi" w:hAnsiTheme="minorHAnsi" w:cstheme="minorHAnsi"/>
                <w:b/>
                <w:sz w:val="20"/>
                <w:szCs w:val="20"/>
              </w:rPr>
              <w:t xml:space="preserve"> dates for software delivery.  When clients are moved to 4.0.8 the amount of erors and downtime based on different tiers.</w:t>
            </w:r>
          </w:p>
          <w:p w:rsidR="001F26DC" w:rsidRDefault="001F26DC" w:rsidP="002441FC">
            <w:pPr>
              <w:rPr>
                <w:rFonts w:asciiTheme="minorHAnsi" w:hAnsiTheme="minorHAnsi" w:cstheme="minorHAnsi"/>
                <w:b/>
                <w:sz w:val="20"/>
                <w:szCs w:val="20"/>
              </w:rPr>
            </w:pPr>
          </w:p>
          <w:p w:rsidR="001F26DC" w:rsidRPr="008C7AEF" w:rsidRDefault="001F26DC" w:rsidP="002441FC">
            <w:pPr>
              <w:rPr>
                <w:rFonts w:asciiTheme="minorHAnsi" w:hAnsiTheme="minorHAnsi" w:cstheme="minorHAnsi"/>
                <w:b/>
                <w:sz w:val="20"/>
                <w:szCs w:val="20"/>
              </w:rPr>
            </w:pPr>
            <w:r>
              <w:rPr>
                <w:rFonts w:asciiTheme="minorHAnsi" w:hAnsiTheme="minorHAnsi" w:cstheme="minorHAnsi"/>
                <w:b/>
                <w:sz w:val="20"/>
                <w:szCs w:val="20"/>
              </w:rPr>
              <w:t>SIG tracking – Bring it to SCC’s attention the ones that are years behind.  Sharon will look at the spreadsheet and report.</w:t>
            </w:r>
            <w:bookmarkStart w:id="0" w:name="_GoBack"/>
            <w:bookmarkEnd w:id="0"/>
          </w:p>
          <w:p w:rsidR="006C23D8" w:rsidRDefault="006C23D8" w:rsidP="002441FC">
            <w:pPr>
              <w:rPr>
                <w:rFonts w:asciiTheme="minorHAnsi" w:hAnsiTheme="minorHAnsi" w:cstheme="minorHAnsi"/>
                <w:b/>
                <w:color w:val="FF0000"/>
                <w:sz w:val="20"/>
                <w:szCs w:val="20"/>
              </w:rPr>
            </w:pPr>
          </w:p>
          <w:p w:rsidR="006C23D8" w:rsidRPr="006C23D8" w:rsidRDefault="006C23D8" w:rsidP="002441FC">
            <w:pPr>
              <w:rPr>
                <w:rFonts w:asciiTheme="minorHAnsi" w:hAnsiTheme="minorHAnsi" w:cstheme="minorHAnsi"/>
                <w:b/>
                <w:sz w:val="20"/>
                <w:szCs w:val="20"/>
              </w:rPr>
            </w:pPr>
            <w:r>
              <w:rPr>
                <w:rFonts w:asciiTheme="minorHAnsi" w:hAnsiTheme="minorHAnsi" w:cstheme="minorHAnsi"/>
                <w:b/>
                <w:sz w:val="20"/>
                <w:szCs w:val="20"/>
              </w:rPr>
              <w:t>We need to make sure SCC follows up on the eliminating after hours for SW deployment.</w:t>
            </w: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E94F1A" w:rsidRPr="00517120" w:rsidRDefault="00E94F1A" w:rsidP="00517120">
            <w:pPr>
              <w:rPr>
                <w:rFonts w:asciiTheme="minorHAnsi" w:hAnsiTheme="minorHAnsi" w:cstheme="minorHAnsi"/>
                <w:b/>
                <w:sz w:val="20"/>
                <w:szCs w:val="20"/>
              </w:rPr>
            </w:pPr>
          </w:p>
          <w:p w:rsidR="002E3AF9" w:rsidRPr="002E3AF9" w:rsidRDefault="002E3AF9" w:rsidP="002E3AF9">
            <w:pPr>
              <w:pStyle w:val="ListParagraph"/>
              <w:numPr>
                <w:ilvl w:val="0"/>
                <w:numId w:val="24"/>
              </w:numPr>
              <w:rPr>
                <w:rFonts w:asciiTheme="minorHAnsi" w:hAnsiTheme="minorHAnsi" w:cstheme="minorHAnsi"/>
                <w:b/>
                <w:sz w:val="20"/>
                <w:szCs w:val="20"/>
              </w:rPr>
            </w:pPr>
            <w:r>
              <w:rPr>
                <w:rFonts w:asciiTheme="minorHAnsi" w:hAnsiTheme="minorHAnsi" w:cstheme="minorHAnsi"/>
                <w:b/>
                <w:sz w:val="20"/>
                <w:szCs w:val="20"/>
              </w:rPr>
              <w:t>Other business</w:t>
            </w:r>
          </w:p>
        </w:tc>
        <w:tc>
          <w:tcPr>
            <w:tcW w:w="5940" w:type="dxa"/>
            <w:gridSpan w:val="5"/>
          </w:tcPr>
          <w:p w:rsidR="002E3AF9" w:rsidRPr="005224F6" w:rsidRDefault="002E3AF9" w:rsidP="002441FC">
            <w:pPr>
              <w:rPr>
                <w:rFonts w:asciiTheme="minorHAnsi" w:hAnsiTheme="minorHAnsi" w:cstheme="minorHAnsi"/>
                <w:b/>
                <w:sz w:val="20"/>
                <w:szCs w:val="20"/>
              </w:rPr>
            </w:pP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5224F6" w:rsidRDefault="006F3547" w:rsidP="003F4D57">
            <w:pPr>
              <w:rPr>
                <w:rFonts w:asciiTheme="minorHAnsi" w:hAnsiTheme="minorHAnsi" w:cstheme="minorHAnsi"/>
                <w:b/>
                <w:sz w:val="20"/>
                <w:szCs w:val="20"/>
              </w:rPr>
            </w:pPr>
            <w:r>
              <w:rPr>
                <w:rFonts w:asciiTheme="minorHAnsi" w:hAnsiTheme="minorHAnsi" w:cstheme="minorHAnsi"/>
                <w:b/>
                <w:sz w:val="20"/>
                <w:szCs w:val="20"/>
              </w:rPr>
              <w:t>Attachment: 2016 conference agenda draft</w:t>
            </w:r>
            <w:r w:rsidR="00E94F1A">
              <w:rPr>
                <w:rFonts w:asciiTheme="minorHAnsi" w:hAnsiTheme="minorHAnsi" w:cstheme="minorHAnsi"/>
                <w:b/>
                <w:sz w:val="20"/>
                <w:szCs w:val="20"/>
              </w:rPr>
              <w:br/>
            </w:r>
          </w:p>
        </w:tc>
        <w:tc>
          <w:tcPr>
            <w:tcW w:w="5940" w:type="dxa"/>
            <w:gridSpan w:val="5"/>
          </w:tcPr>
          <w:p w:rsidR="002E3AF9" w:rsidRPr="005224F6" w:rsidRDefault="002E3AF9" w:rsidP="002441FC">
            <w:pPr>
              <w:rPr>
                <w:rFonts w:asciiTheme="minorHAnsi" w:hAnsiTheme="minorHAnsi" w:cstheme="minorHAnsi"/>
                <w:b/>
                <w:sz w:val="20"/>
                <w:szCs w:val="20"/>
              </w:rPr>
            </w:pP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305"/>
        </w:trPr>
        <w:tc>
          <w:tcPr>
            <w:tcW w:w="6414" w:type="dxa"/>
            <w:gridSpan w:val="4"/>
          </w:tcPr>
          <w:p w:rsidR="002E3AF9" w:rsidRPr="005224F6" w:rsidRDefault="002E3AF9" w:rsidP="00D8678F">
            <w:pPr>
              <w:rPr>
                <w:rFonts w:asciiTheme="minorHAnsi" w:hAnsiTheme="minorHAnsi" w:cstheme="minorHAnsi"/>
                <w:b/>
                <w:sz w:val="20"/>
                <w:szCs w:val="20"/>
              </w:rPr>
            </w:pPr>
            <w:r w:rsidRPr="005224F6">
              <w:rPr>
                <w:rFonts w:asciiTheme="minorHAnsi" w:hAnsiTheme="minorHAnsi" w:cstheme="minorHAnsi"/>
                <w:b/>
                <w:sz w:val="20"/>
                <w:szCs w:val="20"/>
              </w:rPr>
              <w:t>Adjournment</w:t>
            </w:r>
          </w:p>
        </w:tc>
        <w:tc>
          <w:tcPr>
            <w:tcW w:w="5940" w:type="dxa"/>
            <w:gridSpan w:val="5"/>
          </w:tcPr>
          <w:p w:rsidR="002E3AF9" w:rsidRPr="005224F6" w:rsidRDefault="00E37ADB" w:rsidP="00725170">
            <w:pPr>
              <w:rPr>
                <w:rFonts w:asciiTheme="minorHAnsi" w:hAnsiTheme="minorHAnsi" w:cstheme="minorHAnsi"/>
                <w:b/>
                <w:sz w:val="20"/>
                <w:szCs w:val="20"/>
              </w:rPr>
            </w:pPr>
            <w:r>
              <w:rPr>
                <w:rFonts w:asciiTheme="minorHAnsi" w:hAnsiTheme="minorHAnsi" w:cstheme="minorHAnsi"/>
                <w:b/>
                <w:sz w:val="20"/>
                <w:szCs w:val="20"/>
              </w:rPr>
              <w:t>1:21pm</w:t>
            </w:r>
          </w:p>
        </w:tc>
        <w:tc>
          <w:tcPr>
            <w:tcW w:w="2514" w:type="dxa"/>
            <w:gridSpan w:val="2"/>
          </w:tcPr>
          <w:p w:rsidR="002E3AF9" w:rsidRPr="005224F6" w:rsidRDefault="002E3AF9" w:rsidP="004D548E">
            <w:pPr>
              <w:rPr>
                <w:rFonts w:asciiTheme="minorHAnsi" w:hAnsiTheme="minorHAnsi" w:cstheme="minorHAnsi"/>
                <w:b/>
                <w:sz w:val="20"/>
                <w:szCs w:val="20"/>
              </w:rPr>
            </w:pPr>
          </w:p>
        </w:tc>
      </w:tr>
    </w:tbl>
    <w:p w:rsidR="0076166E" w:rsidRPr="005224F6" w:rsidRDefault="00C33A6B" w:rsidP="00BD71C2">
      <w:pPr>
        <w:jc w:val="both"/>
        <w:rPr>
          <w:rFonts w:asciiTheme="minorHAnsi" w:hAnsiTheme="minorHAnsi" w:cstheme="minorHAnsi"/>
          <w:b/>
          <w:sz w:val="20"/>
          <w:szCs w:val="20"/>
        </w:rPr>
      </w:pPr>
      <w:r w:rsidRPr="005224F6">
        <w:rPr>
          <w:rFonts w:asciiTheme="minorHAnsi" w:hAnsiTheme="minorHAnsi" w:cstheme="minorHAnsi"/>
          <w:b/>
          <w:i/>
          <w:sz w:val="20"/>
          <w:szCs w:val="20"/>
        </w:rPr>
        <w:t xml:space="preserve">       </w:t>
      </w:r>
      <w:r w:rsidR="00C74E0D" w:rsidRPr="005224F6">
        <w:rPr>
          <w:rFonts w:asciiTheme="minorHAnsi" w:hAnsiTheme="minorHAnsi" w:cstheme="minorHAnsi"/>
          <w:b/>
          <w:i/>
          <w:sz w:val="20"/>
          <w:szCs w:val="20"/>
        </w:rPr>
        <w:t xml:space="preserve"> </w:t>
      </w:r>
      <w:r w:rsidR="007F7802" w:rsidRPr="005224F6">
        <w:rPr>
          <w:rFonts w:asciiTheme="minorHAnsi" w:hAnsiTheme="minorHAnsi" w:cstheme="minorHAnsi"/>
          <w:b/>
          <w:i/>
          <w:sz w:val="20"/>
          <w:szCs w:val="20"/>
        </w:rPr>
        <w:t xml:space="preserve">Next </w:t>
      </w:r>
      <w:r w:rsidR="001758CE" w:rsidRPr="005224F6">
        <w:rPr>
          <w:rFonts w:asciiTheme="minorHAnsi" w:hAnsiTheme="minorHAnsi" w:cstheme="minorHAnsi"/>
          <w:b/>
          <w:i/>
          <w:sz w:val="20"/>
          <w:szCs w:val="20"/>
        </w:rPr>
        <w:t>scheduled meeting</w:t>
      </w:r>
      <w:r w:rsidR="00521C2B" w:rsidRPr="005224F6">
        <w:rPr>
          <w:rFonts w:asciiTheme="minorHAnsi" w:hAnsiTheme="minorHAnsi" w:cstheme="minorHAnsi"/>
          <w:b/>
          <w:i/>
          <w:sz w:val="20"/>
          <w:szCs w:val="20"/>
        </w:rPr>
        <w:t xml:space="preserve">: </w:t>
      </w:r>
      <w:r w:rsidR="001A57C8">
        <w:rPr>
          <w:rFonts w:asciiTheme="minorHAnsi" w:hAnsiTheme="minorHAnsi" w:cstheme="minorHAnsi"/>
          <w:b/>
          <w:i/>
          <w:sz w:val="20"/>
          <w:szCs w:val="20"/>
        </w:rPr>
        <w:t>September</w:t>
      </w:r>
      <w:r w:rsidR="000D04DC">
        <w:rPr>
          <w:rFonts w:asciiTheme="minorHAnsi" w:hAnsiTheme="minorHAnsi" w:cstheme="minorHAnsi"/>
          <w:b/>
          <w:i/>
          <w:sz w:val="20"/>
          <w:szCs w:val="20"/>
        </w:rPr>
        <w:t xml:space="preserve"> </w:t>
      </w:r>
      <w:r w:rsidR="001A57C8">
        <w:rPr>
          <w:rFonts w:asciiTheme="minorHAnsi" w:hAnsiTheme="minorHAnsi" w:cstheme="minorHAnsi"/>
          <w:b/>
          <w:i/>
          <w:sz w:val="20"/>
          <w:szCs w:val="20"/>
        </w:rPr>
        <w:t>17</w:t>
      </w:r>
      <w:r w:rsidR="007E5E24" w:rsidRPr="005224F6">
        <w:rPr>
          <w:rFonts w:asciiTheme="minorHAnsi" w:hAnsiTheme="minorHAnsi" w:cstheme="minorHAnsi"/>
          <w:b/>
          <w:sz w:val="20"/>
          <w:szCs w:val="20"/>
        </w:rPr>
        <w:t xml:space="preserve">, </w:t>
      </w:r>
      <w:r w:rsidR="0012650D" w:rsidRPr="005224F6">
        <w:rPr>
          <w:rFonts w:asciiTheme="minorHAnsi" w:hAnsiTheme="minorHAnsi" w:cstheme="minorHAnsi"/>
          <w:b/>
          <w:sz w:val="20"/>
          <w:szCs w:val="20"/>
        </w:rPr>
        <w:t>2015</w:t>
      </w:r>
    </w:p>
    <w:p w:rsidR="005224F6" w:rsidRPr="005224F6" w:rsidRDefault="005224F6">
      <w:pPr>
        <w:jc w:val="both"/>
        <w:rPr>
          <w:rFonts w:asciiTheme="minorHAnsi" w:hAnsiTheme="minorHAnsi" w:cstheme="minorHAnsi"/>
          <w:b/>
          <w:sz w:val="20"/>
          <w:szCs w:val="20"/>
        </w:rPr>
      </w:pPr>
    </w:p>
    <w:sectPr w:rsidR="005224F6" w:rsidRPr="005224F6" w:rsidSect="003E5552">
      <w:headerReference w:type="default" r:id="rId12"/>
      <w:head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E2" w:rsidRDefault="002A5DE2">
      <w:r>
        <w:separator/>
      </w:r>
    </w:p>
  </w:endnote>
  <w:endnote w:type="continuationSeparator" w:id="0">
    <w:p w:rsidR="002A5DE2" w:rsidRDefault="002A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E2" w:rsidRDefault="002A5DE2">
      <w:r>
        <w:separator/>
      </w:r>
    </w:p>
  </w:footnote>
  <w:footnote w:type="continuationSeparator" w:id="0">
    <w:p w:rsidR="002A5DE2" w:rsidRDefault="002A5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E325F8">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-105410</wp:posOffset>
              </wp:positionV>
              <wp:extent cx="32004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8.3pt;width:2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" filled="f" stroked="f">
              <v:textbo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v:textbox>
            </v:shape>
          </w:pict>
        </mc:Fallback>
      </mc:AlternateContent>
    </w: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sidR="000A7EAA">
      <w:rPr>
        <w:b/>
        <w:sz w:val="28"/>
      </w:rPr>
      <w:t>SNUG Exec Call</w:t>
    </w:r>
  </w:p>
  <w:p w:rsidR="00136C64" w:rsidRDefault="00D442F1" w:rsidP="00136C64">
    <w:pPr>
      <w:jc w:val="center"/>
      <w:rPr>
        <w:b/>
        <w:sz w:val="28"/>
      </w:rPr>
    </w:pPr>
    <w:r>
      <w:rPr>
        <w:b/>
        <w:sz w:val="28"/>
      </w:rPr>
      <w:t>Date:  August 20</w:t>
    </w:r>
    <w:r w:rsidR="00136C64">
      <w:rPr>
        <w:b/>
        <w:sz w:val="28"/>
      </w:rPr>
      <w:t>, 2015</w:t>
    </w:r>
  </w:p>
  <w:p w:rsidR="00136C64" w:rsidRPr="006074A7" w:rsidRDefault="00D442F1" w:rsidP="00136C64">
    <w:pPr>
      <w:pStyle w:val="Heading1"/>
      <w:rPr>
        <w:sz w:val="28"/>
        <w:szCs w:val="28"/>
      </w:rPr>
    </w:pPr>
    <w:r>
      <w:rPr>
        <w:sz w:val="28"/>
        <w:szCs w:val="28"/>
      </w:rPr>
      <w:t>Time: 11</w:t>
    </w:r>
    <w:r w:rsidR="002527F5">
      <w:rPr>
        <w:sz w:val="28"/>
        <w:szCs w:val="28"/>
      </w:rPr>
      <w:t>:0</w:t>
    </w:r>
    <w:r w:rsidR="00D62792">
      <w:rPr>
        <w:sz w:val="28"/>
        <w:szCs w:val="28"/>
      </w:rPr>
      <w:t>0</w:t>
    </w:r>
    <w:r w:rsidR="002527F5">
      <w:rPr>
        <w:sz w:val="28"/>
        <w:szCs w:val="28"/>
      </w:rPr>
      <w:t xml:space="preserve"> a</w:t>
    </w:r>
    <w:r w:rsidR="00136C64">
      <w:rPr>
        <w:sz w:val="28"/>
        <w:szCs w:val="28"/>
      </w:rPr>
      <w:t xml:space="preserve">.m. </w:t>
    </w:r>
    <w:r w:rsidR="00136C64"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Co</w:t>
    </w:r>
    <w:r w:rsidR="00D62792">
      <w:rPr>
        <w:rFonts w:ascii="Arial" w:hAnsi="Arial" w:cs="Arial"/>
        <w:b/>
        <w:bCs/>
      </w:rPr>
      <w:t>nference Phone #:  877-429-5168</w:t>
    </w:r>
    <w:r>
      <w:rPr>
        <w:rFonts w:ascii="Arial" w:hAnsi="Arial" w:cs="Arial"/>
        <w:b/>
        <w:bCs/>
      </w:rPr>
      <w:t xml:space="preserve">                </w:t>
    </w:r>
  </w:p>
  <w:p w:rsidR="00136C64" w:rsidRDefault="00D62792" w:rsidP="00136C64">
    <w:pPr>
      <w:autoSpaceDE w:val="0"/>
      <w:autoSpaceDN w:val="0"/>
      <w:adjustRightInd w:val="0"/>
      <w:ind w:left="4320" w:firstLine="720"/>
    </w:pPr>
    <w:r>
      <w:rPr>
        <w:rFonts w:ascii="Arial" w:hAnsi="Arial" w:cs="Arial"/>
        <w:b/>
        <w:bCs/>
      </w:rPr>
      <w:t>Conference Password:  4019226#</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B33D6"/>
    <w:multiLevelType w:val="hybridMultilevel"/>
    <w:tmpl w:val="95264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53209"/>
    <w:multiLevelType w:val="hybridMultilevel"/>
    <w:tmpl w:val="8C3C7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542FC"/>
    <w:multiLevelType w:val="hybridMultilevel"/>
    <w:tmpl w:val="8164541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036CB6"/>
    <w:multiLevelType w:val="hybridMultilevel"/>
    <w:tmpl w:val="3B1E7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4562C"/>
    <w:multiLevelType w:val="hybridMultilevel"/>
    <w:tmpl w:val="71CE5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4"/>
  </w:num>
  <w:num w:numId="4">
    <w:abstractNumId w:val="10"/>
  </w:num>
  <w:num w:numId="5">
    <w:abstractNumId w:val="12"/>
  </w:num>
  <w:num w:numId="6">
    <w:abstractNumId w:val="8"/>
  </w:num>
  <w:num w:numId="7">
    <w:abstractNumId w:val="26"/>
  </w:num>
  <w:num w:numId="8">
    <w:abstractNumId w:val="19"/>
  </w:num>
  <w:num w:numId="9">
    <w:abstractNumId w:val="9"/>
  </w:num>
  <w:num w:numId="10">
    <w:abstractNumId w:val="13"/>
  </w:num>
  <w:num w:numId="11">
    <w:abstractNumId w:val="7"/>
  </w:num>
  <w:num w:numId="12">
    <w:abstractNumId w:val="15"/>
  </w:num>
  <w:num w:numId="13">
    <w:abstractNumId w:val="21"/>
  </w:num>
  <w:num w:numId="14">
    <w:abstractNumId w:val="3"/>
  </w:num>
  <w:num w:numId="15">
    <w:abstractNumId w:val="23"/>
  </w:num>
  <w:num w:numId="16">
    <w:abstractNumId w:val="4"/>
  </w:num>
  <w:num w:numId="17">
    <w:abstractNumId w:val="1"/>
  </w:num>
  <w:num w:numId="18">
    <w:abstractNumId w:val="5"/>
  </w:num>
  <w:num w:numId="19">
    <w:abstractNumId w:val="16"/>
  </w:num>
  <w:num w:numId="20">
    <w:abstractNumId w:val="24"/>
  </w:num>
  <w:num w:numId="21">
    <w:abstractNumId w:val="0"/>
  </w:num>
  <w:num w:numId="22">
    <w:abstractNumId w:val="25"/>
  </w:num>
  <w:num w:numId="23">
    <w:abstractNumId w:val="17"/>
  </w:num>
  <w:num w:numId="24">
    <w:abstractNumId w:val="18"/>
  </w:num>
  <w:num w:numId="25">
    <w:abstractNumId w:val="20"/>
  </w:num>
  <w:num w:numId="26">
    <w:abstractNumId w:val="2"/>
  </w:num>
  <w:num w:numId="2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A3"/>
    <w:rsid w:val="000043B3"/>
    <w:rsid w:val="0000753D"/>
    <w:rsid w:val="00007B2C"/>
    <w:rsid w:val="00011982"/>
    <w:rsid w:val="00012632"/>
    <w:rsid w:val="00013458"/>
    <w:rsid w:val="00015E28"/>
    <w:rsid w:val="00016014"/>
    <w:rsid w:val="0001625C"/>
    <w:rsid w:val="00020304"/>
    <w:rsid w:val="00021CA0"/>
    <w:rsid w:val="00023109"/>
    <w:rsid w:val="000246C9"/>
    <w:rsid w:val="00027E95"/>
    <w:rsid w:val="00030A8A"/>
    <w:rsid w:val="00032845"/>
    <w:rsid w:val="00032945"/>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3C6E"/>
    <w:rsid w:val="0007608B"/>
    <w:rsid w:val="000814D2"/>
    <w:rsid w:val="00082BC0"/>
    <w:rsid w:val="00083BC4"/>
    <w:rsid w:val="00084690"/>
    <w:rsid w:val="00087E95"/>
    <w:rsid w:val="00092CBC"/>
    <w:rsid w:val="00095016"/>
    <w:rsid w:val="000A0CF9"/>
    <w:rsid w:val="000A18DF"/>
    <w:rsid w:val="000A4735"/>
    <w:rsid w:val="000A4A76"/>
    <w:rsid w:val="000A6889"/>
    <w:rsid w:val="000A7EAA"/>
    <w:rsid w:val="000B773C"/>
    <w:rsid w:val="000D0397"/>
    <w:rsid w:val="000D04DC"/>
    <w:rsid w:val="000D0885"/>
    <w:rsid w:val="000D0944"/>
    <w:rsid w:val="000D1A78"/>
    <w:rsid w:val="000D4072"/>
    <w:rsid w:val="000D42BC"/>
    <w:rsid w:val="000D53F8"/>
    <w:rsid w:val="000D54C0"/>
    <w:rsid w:val="000D554E"/>
    <w:rsid w:val="000D6D32"/>
    <w:rsid w:val="000E262F"/>
    <w:rsid w:val="000E33BC"/>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57BA"/>
    <w:rsid w:val="0012085B"/>
    <w:rsid w:val="00122138"/>
    <w:rsid w:val="0012398F"/>
    <w:rsid w:val="001248E2"/>
    <w:rsid w:val="0012650D"/>
    <w:rsid w:val="00131FEF"/>
    <w:rsid w:val="00132B39"/>
    <w:rsid w:val="00133B74"/>
    <w:rsid w:val="00136C64"/>
    <w:rsid w:val="00140E6F"/>
    <w:rsid w:val="001417A2"/>
    <w:rsid w:val="001437C7"/>
    <w:rsid w:val="00143A3F"/>
    <w:rsid w:val="00143B2A"/>
    <w:rsid w:val="00143EDC"/>
    <w:rsid w:val="001447CC"/>
    <w:rsid w:val="00144E54"/>
    <w:rsid w:val="001465BB"/>
    <w:rsid w:val="00146A05"/>
    <w:rsid w:val="00150248"/>
    <w:rsid w:val="001513C0"/>
    <w:rsid w:val="00154659"/>
    <w:rsid w:val="00155FEA"/>
    <w:rsid w:val="00162B19"/>
    <w:rsid w:val="0016590D"/>
    <w:rsid w:val="00165B18"/>
    <w:rsid w:val="00166718"/>
    <w:rsid w:val="00166A5E"/>
    <w:rsid w:val="00166CDD"/>
    <w:rsid w:val="001672AB"/>
    <w:rsid w:val="00171A8B"/>
    <w:rsid w:val="001721B4"/>
    <w:rsid w:val="001725E2"/>
    <w:rsid w:val="001758CE"/>
    <w:rsid w:val="001807B3"/>
    <w:rsid w:val="00180D9B"/>
    <w:rsid w:val="0018150D"/>
    <w:rsid w:val="001861C4"/>
    <w:rsid w:val="00193867"/>
    <w:rsid w:val="00193C50"/>
    <w:rsid w:val="00196E0E"/>
    <w:rsid w:val="001A066B"/>
    <w:rsid w:val="001A0699"/>
    <w:rsid w:val="001A2EFB"/>
    <w:rsid w:val="001A3CE6"/>
    <w:rsid w:val="001A565B"/>
    <w:rsid w:val="001A57C8"/>
    <w:rsid w:val="001A5DB6"/>
    <w:rsid w:val="001A62BD"/>
    <w:rsid w:val="001A68F8"/>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9AF"/>
    <w:rsid w:val="001C72AF"/>
    <w:rsid w:val="001D18EC"/>
    <w:rsid w:val="001D1F23"/>
    <w:rsid w:val="001D4F61"/>
    <w:rsid w:val="001D56A4"/>
    <w:rsid w:val="001D6EA3"/>
    <w:rsid w:val="001E0022"/>
    <w:rsid w:val="001E1D4A"/>
    <w:rsid w:val="001E2402"/>
    <w:rsid w:val="001E2647"/>
    <w:rsid w:val="001E2739"/>
    <w:rsid w:val="001E5527"/>
    <w:rsid w:val="001E618F"/>
    <w:rsid w:val="001F23AB"/>
    <w:rsid w:val="001F26DC"/>
    <w:rsid w:val="001F27AC"/>
    <w:rsid w:val="001F5657"/>
    <w:rsid w:val="001F5D18"/>
    <w:rsid w:val="001F61AC"/>
    <w:rsid w:val="00200E44"/>
    <w:rsid w:val="002025A2"/>
    <w:rsid w:val="00203AA1"/>
    <w:rsid w:val="0020500F"/>
    <w:rsid w:val="00205DA8"/>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286F"/>
    <w:rsid w:val="00243818"/>
    <w:rsid w:val="002441FC"/>
    <w:rsid w:val="00247948"/>
    <w:rsid w:val="002526C7"/>
    <w:rsid w:val="002527F5"/>
    <w:rsid w:val="00252BBC"/>
    <w:rsid w:val="00253658"/>
    <w:rsid w:val="0025681D"/>
    <w:rsid w:val="00261850"/>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52E"/>
    <w:rsid w:val="002979F7"/>
    <w:rsid w:val="00297DF5"/>
    <w:rsid w:val="002A00EF"/>
    <w:rsid w:val="002A0A19"/>
    <w:rsid w:val="002A2AF4"/>
    <w:rsid w:val="002A2DB3"/>
    <w:rsid w:val="002A455A"/>
    <w:rsid w:val="002A4955"/>
    <w:rsid w:val="002A57E7"/>
    <w:rsid w:val="002A5DE2"/>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3AF9"/>
    <w:rsid w:val="002E5884"/>
    <w:rsid w:val="002E7142"/>
    <w:rsid w:val="002F2694"/>
    <w:rsid w:val="002F3305"/>
    <w:rsid w:val="002F5453"/>
    <w:rsid w:val="002F58A6"/>
    <w:rsid w:val="002F6226"/>
    <w:rsid w:val="002F6633"/>
    <w:rsid w:val="002F6FA4"/>
    <w:rsid w:val="002F7738"/>
    <w:rsid w:val="00300E44"/>
    <w:rsid w:val="00302D60"/>
    <w:rsid w:val="003039EC"/>
    <w:rsid w:val="00303B61"/>
    <w:rsid w:val="00303C47"/>
    <w:rsid w:val="00306B28"/>
    <w:rsid w:val="00311900"/>
    <w:rsid w:val="00313713"/>
    <w:rsid w:val="003167FE"/>
    <w:rsid w:val="00317CEE"/>
    <w:rsid w:val="0032104E"/>
    <w:rsid w:val="0032447E"/>
    <w:rsid w:val="00324DAF"/>
    <w:rsid w:val="00325EFA"/>
    <w:rsid w:val="00326F0C"/>
    <w:rsid w:val="003275FE"/>
    <w:rsid w:val="00332D94"/>
    <w:rsid w:val="00334BC0"/>
    <w:rsid w:val="003372B2"/>
    <w:rsid w:val="00337917"/>
    <w:rsid w:val="003405D3"/>
    <w:rsid w:val="003433DA"/>
    <w:rsid w:val="00343707"/>
    <w:rsid w:val="00343F74"/>
    <w:rsid w:val="00344371"/>
    <w:rsid w:val="003447D2"/>
    <w:rsid w:val="0035609A"/>
    <w:rsid w:val="003613B4"/>
    <w:rsid w:val="00361B20"/>
    <w:rsid w:val="0036250F"/>
    <w:rsid w:val="00364604"/>
    <w:rsid w:val="00364B5E"/>
    <w:rsid w:val="00365A33"/>
    <w:rsid w:val="003709A7"/>
    <w:rsid w:val="00370A45"/>
    <w:rsid w:val="00373A9F"/>
    <w:rsid w:val="0037475F"/>
    <w:rsid w:val="0037525A"/>
    <w:rsid w:val="003760E2"/>
    <w:rsid w:val="00380E9E"/>
    <w:rsid w:val="00381133"/>
    <w:rsid w:val="00381493"/>
    <w:rsid w:val="003832E0"/>
    <w:rsid w:val="00386A82"/>
    <w:rsid w:val="003879D0"/>
    <w:rsid w:val="003914BE"/>
    <w:rsid w:val="00392E8C"/>
    <w:rsid w:val="003957DD"/>
    <w:rsid w:val="003966A4"/>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4B6D"/>
    <w:rsid w:val="003F4D57"/>
    <w:rsid w:val="003F7CF2"/>
    <w:rsid w:val="00402568"/>
    <w:rsid w:val="004028B1"/>
    <w:rsid w:val="00407C8D"/>
    <w:rsid w:val="00410445"/>
    <w:rsid w:val="00410C0B"/>
    <w:rsid w:val="00410D88"/>
    <w:rsid w:val="00414821"/>
    <w:rsid w:val="00421745"/>
    <w:rsid w:val="00423233"/>
    <w:rsid w:val="00424584"/>
    <w:rsid w:val="00425AD7"/>
    <w:rsid w:val="00426EB8"/>
    <w:rsid w:val="0043279B"/>
    <w:rsid w:val="0043317A"/>
    <w:rsid w:val="00434F61"/>
    <w:rsid w:val="004402DF"/>
    <w:rsid w:val="00440C12"/>
    <w:rsid w:val="00443B64"/>
    <w:rsid w:val="00452059"/>
    <w:rsid w:val="00452A72"/>
    <w:rsid w:val="00452ECA"/>
    <w:rsid w:val="004536EF"/>
    <w:rsid w:val="004547FB"/>
    <w:rsid w:val="00457E1A"/>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43D"/>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432E"/>
    <w:rsid w:val="00515E97"/>
    <w:rsid w:val="00517120"/>
    <w:rsid w:val="0052024C"/>
    <w:rsid w:val="00520DAC"/>
    <w:rsid w:val="00521C2B"/>
    <w:rsid w:val="005224F6"/>
    <w:rsid w:val="00523A89"/>
    <w:rsid w:val="00525076"/>
    <w:rsid w:val="005254D0"/>
    <w:rsid w:val="005263E1"/>
    <w:rsid w:val="00527904"/>
    <w:rsid w:val="00530A4E"/>
    <w:rsid w:val="00531E50"/>
    <w:rsid w:val="00531ED9"/>
    <w:rsid w:val="0053228A"/>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1E7"/>
    <w:rsid w:val="00584ACB"/>
    <w:rsid w:val="00587993"/>
    <w:rsid w:val="00590315"/>
    <w:rsid w:val="005926B3"/>
    <w:rsid w:val="0059392A"/>
    <w:rsid w:val="00593F65"/>
    <w:rsid w:val="0059424E"/>
    <w:rsid w:val="00596E2B"/>
    <w:rsid w:val="005A228D"/>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5AB8"/>
    <w:rsid w:val="005C67FC"/>
    <w:rsid w:val="005C727B"/>
    <w:rsid w:val="005C7560"/>
    <w:rsid w:val="005D0E9A"/>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11073"/>
    <w:rsid w:val="006111B1"/>
    <w:rsid w:val="00611622"/>
    <w:rsid w:val="00611C0D"/>
    <w:rsid w:val="006124C5"/>
    <w:rsid w:val="00612E0A"/>
    <w:rsid w:val="00614602"/>
    <w:rsid w:val="00615368"/>
    <w:rsid w:val="006164CA"/>
    <w:rsid w:val="006166FF"/>
    <w:rsid w:val="00617B8B"/>
    <w:rsid w:val="00621C1E"/>
    <w:rsid w:val="00623D8D"/>
    <w:rsid w:val="0062410F"/>
    <w:rsid w:val="00624EC6"/>
    <w:rsid w:val="006265B0"/>
    <w:rsid w:val="006274B8"/>
    <w:rsid w:val="006278FD"/>
    <w:rsid w:val="00627E56"/>
    <w:rsid w:val="00631B83"/>
    <w:rsid w:val="00631D67"/>
    <w:rsid w:val="00636D50"/>
    <w:rsid w:val="0064265E"/>
    <w:rsid w:val="006459FC"/>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66D"/>
    <w:rsid w:val="00677922"/>
    <w:rsid w:val="00680E0E"/>
    <w:rsid w:val="00681C39"/>
    <w:rsid w:val="006837A8"/>
    <w:rsid w:val="006844A4"/>
    <w:rsid w:val="00687134"/>
    <w:rsid w:val="006905F7"/>
    <w:rsid w:val="0069184C"/>
    <w:rsid w:val="00691B20"/>
    <w:rsid w:val="0069729B"/>
    <w:rsid w:val="006A1646"/>
    <w:rsid w:val="006A3640"/>
    <w:rsid w:val="006A4DBB"/>
    <w:rsid w:val="006B2389"/>
    <w:rsid w:val="006B3307"/>
    <w:rsid w:val="006B3846"/>
    <w:rsid w:val="006C0D87"/>
    <w:rsid w:val="006C1BEF"/>
    <w:rsid w:val="006C21CF"/>
    <w:rsid w:val="006C223B"/>
    <w:rsid w:val="006C23D8"/>
    <w:rsid w:val="006C2A3C"/>
    <w:rsid w:val="006C2B48"/>
    <w:rsid w:val="006C2CE4"/>
    <w:rsid w:val="006C3396"/>
    <w:rsid w:val="006C3AAD"/>
    <w:rsid w:val="006C4ECE"/>
    <w:rsid w:val="006C58F3"/>
    <w:rsid w:val="006C6497"/>
    <w:rsid w:val="006C6CAF"/>
    <w:rsid w:val="006C7530"/>
    <w:rsid w:val="006C7537"/>
    <w:rsid w:val="006D00BE"/>
    <w:rsid w:val="006D1270"/>
    <w:rsid w:val="006D25CE"/>
    <w:rsid w:val="006D3592"/>
    <w:rsid w:val="006D3C5A"/>
    <w:rsid w:val="006D4EC3"/>
    <w:rsid w:val="006D4F5A"/>
    <w:rsid w:val="006D5264"/>
    <w:rsid w:val="006D5F2A"/>
    <w:rsid w:val="006E0362"/>
    <w:rsid w:val="006E2E5F"/>
    <w:rsid w:val="006E40AE"/>
    <w:rsid w:val="006E45CB"/>
    <w:rsid w:val="006E5CC3"/>
    <w:rsid w:val="006E62A4"/>
    <w:rsid w:val="006F0973"/>
    <w:rsid w:val="006F1526"/>
    <w:rsid w:val="006F1E7E"/>
    <w:rsid w:val="006F2642"/>
    <w:rsid w:val="006F3547"/>
    <w:rsid w:val="006F4482"/>
    <w:rsid w:val="006F5709"/>
    <w:rsid w:val="006F5A4C"/>
    <w:rsid w:val="006F684F"/>
    <w:rsid w:val="006F7B15"/>
    <w:rsid w:val="007012F3"/>
    <w:rsid w:val="007016C9"/>
    <w:rsid w:val="00702122"/>
    <w:rsid w:val="00702E46"/>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1B16"/>
    <w:rsid w:val="00792B06"/>
    <w:rsid w:val="0079358E"/>
    <w:rsid w:val="00794186"/>
    <w:rsid w:val="0079469E"/>
    <w:rsid w:val="00794D8F"/>
    <w:rsid w:val="00796FBD"/>
    <w:rsid w:val="007A0B17"/>
    <w:rsid w:val="007A15D1"/>
    <w:rsid w:val="007A20C6"/>
    <w:rsid w:val="007A289D"/>
    <w:rsid w:val="007A3D0E"/>
    <w:rsid w:val="007A768F"/>
    <w:rsid w:val="007A7718"/>
    <w:rsid w:val="007B21B9"/>
    <w:rsid w:val="007B2420"/>
    <w:rsid w:val="007B2D2E"/>
    <w:rsid w:val="007B4645"/>
    <w:rsid w:val="007B4661"/>
    <w:rsid w:val="007B5788"/>
    <w:rsid w:val="007B6208"/>
    <w:rsid w:val="007C044A"/>
    <w:rsid w:val="007C125A"/>
    <w:rsid w:val="007C2C45"/>
    <w:rsid w:val="007C5B0C"/>
    <w:rsid w:val="007C6BBC"/>
    <w:rsid w:val="007D2B05"/>
    <w:rsid w:val="007D6383"/>
    <w:rsid w:val="007D7116"/>
    <w:rsid w:val="007D7EDF"/>
    <w:rsid w:val="007E2F7C"/>
    <w:rsid w:val="007E30D4"/>
    <w:rsid w:val="007E3BE6"/>
    <w:rsid w:val="007E5E24"/>
    <w:rsid w:val="007E60C4"/>
    <w:rsid w:val="007E6927"/>
    <w:rsid w:val="007E7370"/>
    <w:rsid w:val="007F3A62"/>
    <w:rsid w:val="007F4FE1"/>
    <w:rsid w:val="007F5AD4"/>
    <w:rsid w:val="007F76F2"/>
    <w:rsid w:val="007F7802"/>
    <w:rsid w:val="008012A1"/>
    <w:rsid w:val="00801B98"/>
    <w:rsid w:val="00804198"/>
    <w:rsid w:val="00804882"/>
    <w:rsid w:val="00806F05"/>
    <w:rsid w:val="0081124D"/>
    <w:rsid w:val="008116C7"/>
    <w:rsid w:val="00824481"/>
    <w:rsid w:val="00825A5A"/>
    <w:rsid w:val="008263FB"/>
    <w:rsid w:val="008271FD"/>
    <w:rsid w:val="00827E49"/>
    <w:rsid w:val="008348AC"/>
    <w:rsid w:val="008361C1"/>
    <w:rsid w:val="00836304"/>
    <w:rsid w:val="00836D6A"/>
    <w:rsid w:val="00836FF9"/>
    <w:rsid w:val="00841A24"/>
    <w:rsid w:val="008421ED"/>
    <w:rsid w:val="008458DB"/>
    <w:rsid w:val="0084626B"/>
    <w:rsid w:val="00852F79"/>
    <w:rsid w:val="00853F92"/>
    <w:rsid w:val="0085500C"/>
    <w:rsid w:val="008555A8"/>
    <w:rsid w:val="00855B3E"/>
    <w:rsid w:val="00856A4D"/>
    <w:rsid w:val="008571B9"/>
    <w:rsid w:val="00857E1F"/>
    <w:rsid w:val="00862A08"/>
    <w:rsid w:val="00866463"/>
    <w:rsid w:val="00866670"/>
    <w:rsid w:val="00873D69"/>
    <w:rsid w:val="00876EC3"/>
    <w:rsid w:val="00883A67"/>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0D6"/>
    <w:rsid w:val="008B2CC7"/>
    <w:rsid w:val="008B5B1F"/>
    <w:rsid w:val="008C200B"/>
    <w:rsid w:val="008C3091"/>
    <w:rsid w:val="008C4D54"/>
    <w:rsid w:val="008C7AEF"/>
    <w:rsid w:val="008C7C80"/>
    <w:rsid w:val="008D0B90"/>
    <w:rsid w:val="008D15C2"/>
    <w:rsid w:val="008D22DB"/>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296E"/>
    <w:rsid w:val="009140EA"/>
    <w:rsid w:val="009156E1"/>
    <w:rsid w:val="009174D5"/>
    <w:rsid w:val="00921510"/>
    <w:rsid w:val="00922668"/>
    <w:rsid w:val="00922C66"/>
    <w:rsid w:val="00923847"/>
    <w:rsid w:val="00924820"/>
    <w:rsid w:val="00926D5C"/>
    <w:rsid w:val="00927A11"/>
    <w:rsid w:val="00932534"/>
    <w:rsid w:val="00937570"/>
    <w:rsid w:val="00942EE4"/>
    <w:rsid w:val="00943201"/>
    <w:rsid w:val="00943371"/>
    <w:rsid w:val="00944C8A"/>
    <w:rsid w:val="00950245"/>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752"/>
    <w:rsid w:val="00991D39"/>
    <w:rsid w:val="00993071"/>
    <w:rsid w:val="009966FB"/>
    <w:rsid w:val="009A4E5A"/>
    <w:rsid w:val="009B2CF3"/>
    <w:rsid w:val="009B34F3"/>
    <w:rsid w:val="009B53C1"/>
    <w:rsid w:val="009B5487"/>
    <w:rsid w:val="009B5667"/>
    <w:rsid w:val="009B5A50"/>
    <w:rsid w:val="009B6382"/>
    <w:rsid w:val="009B750A"/>
    <w:rsid w:val="009B7704"/>
    <w:rsid w:val="009B791D"/>
    <w:rsid w:val="009C01E1"/>
    <w:rsid w:val="009C2129"/>
    <w:rsid w:val="009C65CF"/>
    <w:rsid w:val="009D0344"/>
    <w:rsid w:val="009D0770"/>
    <w:rsid w:val="009D3BF3"/>
    <w:rsid w:val="009E28D6"/>
    <w:rsid w:val="009E2FED"/>
    <w:rsid w:val="009E366D"/>
    <w:rsid w:val="009E37E6"/>
    <w:rsid w:val="009E3DB9"/>
    <w:rsid w:val="009E6B29"/>
    <w:rsid w:val="009E6D57"/>
    <w:rsid w:val="009E726A"/>
    <w:rsid w:val="009E74AE"/>
    <w:rsid w:val="009E7910"/>
    <w:rsid w:val="009F1FBD"/>
    <w:rsid w:val="009F36DD"/>
    <w:rsid w:val="009F3F63"/>
    <w:rsid w:val="009F4B8B"/>
    <w:rsid w:val="009F5733"/>
    <w:rsid w:val="009F6385"/>
    <w:rsid w:val="00A03C3D"/>
    <w:rsid w:val="00A046F4"/>
    <w:rsid w:val="00A0482D"/>
    <w:rsid w:val="00A05F5F"/>
    <w:rsid w:val="00A07227"/>
    <w:rsid w:val="00A10E2F"/>
    <w:rsid w:val="00A12116"/>
    <w:rsid w:val="00A13FAC"/>
    <w:rsid w:val="00A14618"/>
    <w:rsid w:val="00A1527C"/>
    <w:rsid w:val="00A20455"/>
    <w:rsid w:val="00A2085D"/>
    <w:rsid w:val="00A2163B"/>
    <w:rsid w:val="00A22496"/>
    <w:rsid w:val="00A23858"/>
    <w:rsid w:val="00A24F50"/>
    <w:rsid w:val="00A30E06"/>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66FE7"/>
    <w:rsid w:val="00A760CC"/>
    <w:rsid w:val="00A760EA"/>
    <w:rsid w:val="00A763F8"/>
    <w:rsid w:val="00A84848"/>
    <w:rsid w:val="00A85C95"/>
    <w:rsid w:val="00A90156"/>
    <w:rsid w:val="00A90547"/>
    <w:rsid w:val="00A90665"/>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B00334"/>
    <w:rsid w:val="00B00B3B"/>
    <w:rsid w:val="00B020AE"/>
    <w:rsid w:val="00B07423"/>
    <w:rsid w:val="00B159A9"/>
    <w:rsid w:val="00B166E1"/>
    <w:rsid w:val="00B16927"/>
    <w:rsid w:val="00B20549"/>
    <w:rsid w:val="00B20833"/>
    <w:rsid w:val="00B21BB1"/>
    <w:rsid w:val="00B22D3F"/>
    <w:rsid w:val="00B25D5A"/>
    <w:rsid w:val="00B32317"/>
    <w:rsid w:val="00B325BC"/>
    <w:rsid w:val="00B339F3"/>
    <w:rsid w:val="00B34D7E"/>
    <w:rsid w:val="00B3703D"/>
    <w:rsid w:val="00B429F2"/>
    <w:rsid w:val="00B42A0C"/>
    <w:rsid w:val="00B511AE"/>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4E5B"/>
    <w:rsid w:val="00B86005"/>
    <w:rsid w:val="00B943B1"/>
    <w:rsid w:val="00B96B06"/>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6B7E"/>
    <w:rsid w:val="00BD7191"/>
    <w:rsid w:val="00BD71C2"/>
    <w:rsid w:val="00BE1FA2"/>
    <w:rsid w:val="00BE27FF"/>
    <w:rsid w:val="00BE377C"/>
    <w:rsid w:val="00BE49A3"/>
    <w:rsid w:val="00BF2BA0"/>
    <w:rsid w:val="00BF63E7"/>
    <w:rsid w:val="00BF6D5B"/>
    <w:rsid w:val="00C00BE8"/>
    <w:rsid w:val="00C01282"/>
    <w:rsid w:val="00C018FE"/>
    <w:rsid w:val="00C0338F"/>
    <w:rsid w:val="00C05F72"/>
    <w:rsid w:val="00C0620A"/>
    <w:rsid w:val="00C07295"/>
    <w:rsid w:val="00C07FAF"/>
    <w:rsid w:val="00C11260"/>
    <w:rsid w:val="00C16E57"/>
    <w:rsid w:val="00C2103B"/>
    <w:rsid w:val="00C24323"/>
    <w:rsid w:val="00C30BB7"/>
    <w:rsid w:val="00C33A6B"/>
    <w:rsid w:val="00C33DD2"/>
    <w:rsid w:val="00C4003E"/>
    <w:rsid w:val="00C4178B"/>
    <w:rsid w:val="00C41FAA"/>
    <w:rsid w:val="00C4218C"/>
    <w:rsid w:val="00C42224"/>
    <w:rsid w:val="00C429ED"/>
    <w:rsid w:val="00C44014"/>
    <w:rsid w:val="00C44361"/>
    <w:rsid w:val="00C444CC"/>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638"/>
    <w:rsid w:val="00C649CC"/>
    <w:rsid w:val="00C70139"/>
    <w:rsid w:val="00C74E0D"/>
    <w:rsid w:val="00C765E6"/>
    <w:rsid w:val="00C76CF3"/>
    <w:rsid w:val="00C76F63"/>
    <w:rsid w:val="00C805BD"/>
    <w:rsid w:val="00C84EB3"/>
    <w:rsid w:val="00C84F14"/>
    <w:rsid w:val="00C929D5"/>
    <w:rsid w:val="00C94324"/>
    <w:rsid w:val="00C94DEA"/>
    <w:rsid w:val="00C97121"/>
    <w:rsid w:val="00CA04D1"/>
    <w:rsid w:val="00CA4E8C"/>
    <w:rsid w:val="00CA5682"/>
    <w:rsid w:val="00CA7C2B"/>
    <w:rsid w:val="00CA7C7E"/>
    <w:rsid w:val="00CB02D7"/>
    <w:rsid w:val="00CB0A5A"/>
    <w:rsid w:val="00CB15F9"/>
    <w:rsid w:val="00CB16E5"/>
    <w:rsid w:val="00CB2C9F"/>
    <w:rsid w:val="00CB3D81"/>
    <w:rsid w:val="00CB51BB"/>
    <w:rsid w:val="00CC6001"/>
    <w:rsid w:val="00CC6125"/>
    <w:rsid w:val="00CC6A9F"/>
    <w:rsid w:val="00CD0F71"/>
    <w:rsid w:val="00CD2BA3"/>
    <w:rsid w:val="00CD3309"/>
    <w:rsid w:val="00CD3564"/>
    <w:rsid w:val="00CD397A"/>
    <w:rsid w:val="00CD39C9"/>
    <w:rsid w:val="00CD4F6D"/>
    <w:rsid w:val="00CD506D"/>
    <w:rsid w:val="00CD719A"/>
    <w:rsid w:val="00CE0977"/>
    <w:rsid w:val="00CE0D4C"/>
    <w:rsid w:val="00CE1074"/>
    <w:rsid w:val="00CE2CBB"/>
    <w:rsid w:val="00CE353E"/>
    <w:rsid w:val="00CF0535"/>
    <w:rsid w:val="00CF065D"/>
    <w:rsid w:val="00CF232F"/>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42F1"/>
    <w:rsid w:val="00D46ED2"/>
    <w:rsid w:val="00D47E7E"/>
    <w:rsid w:val="00D503FB"/>
    <w:rsid w:val="00D51520"/>
    <w:rsid w:val="00D51A61"/>
    <w:rsid w:val="00D52708"/>
    <w:rsid w:val="00D57A80"/>
    <w:rsid w:val="00D60BDF"/>
    <w:rsid w:val="00D60FC1"/>
    <w:rsid w:val="00D62792"/>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579D"/>
    <w:rsid w:val="00D95E0F"/>
    <w:rsid w:val="00DA05AB"/>
    <w:rsid w:val="00DA2804"/>
    <w:rsid w:val="00DA3762"/>
    <w:rsid w:val="00DA4670"/>
    <w:rsid w:val="00DA4B1E"/>
    <w:rsid w:val="00DA4DD0"/>
    <w:rsid w:val="00DA6139"/>
    <w:rsid w:val="00DA751F"/>
    <w:rsid w:val="00DB08E7"/>
    <w:rsid w:val="00DB4A7F"/>
    <w:rsid w:val="00DB5C73"/>
    <w:rsid w:val="00DB6657"/>
    <w:rsid w:val="00DC0A4B"/>
    <w:rsid w:val="00DC1E8A"/>
    <w:rsid w:val="00DC2FB1"/>
    <w:rsid w:val="00DC759C"/>
    <w:rsid w:val="00DD00FE"/>
    <w:rsid w:val="00DD0F65"/>
    <w:rsid w:val="00DD2816"/>
    <w:rsid w:val="00DD6F2B"/>
    <w:rsid w:val="00DD75D9"/>
    <w:rsid w:val="00DE3AAB"/>
    <w:rsid w:val="00DE51BA"/>
    <w:rsid w:val="00DE78AE"/>
    <w:rsid w:val="00DF19F4"/>
    <w:rsid w:val="00DF4EB2"/>
    <w:rsid w:val="00DF59A4"/>
    <w:rsid w:val="00DF7756"/>
    <w:rsid w:val="00E00F2D"/>
    <w:rsid w:val="00E010F3"/>
    <w:rsid w:val="00E02919"/>
    <w:rsid w:val="00E03058"/>
    <w:rsid w:val="00E03314"/>
    <w:rsid w:val="00E04AF0"/>
    <w:rsid w:val="00E059EA"/>
    <w:rsid w:val="00E05A86"/>
    <w:rsid w:val="00E101F5"/>
    <w:rsid w:val="00E10963"/>
    <w:rsid w:val="00E111DA"/>
    <w:rsid w:val="00E11D6E"/>
    <w:rsid w:val="00E12A51"/>
    <w:rsid w:val="00E1323E"/>
    <w:rsid w:val="00E14592"/>
    <w:rsid w:val="00E1495C"/>
    <w:rsid w:val="00E172EB"/>
    <w:rsid w:val="00E172F8"/>
    <w:rsid w:val="00E21236"/>
    <w:rsid w:val="00E214B7"/>
    <w:rsid w:val="00E272B2"/>
    <w:rsid w:val="00E305E1"/>
    <w:rsid w:val="00E325F8"/>
    <w:rsid w:val="00E3273D"/>
    <w:rsid w:val="00E33794"/>
    <w:rsid w:val="00E35373"/>
    <w:rsid w:val="00E35A05"/>
    <w:rsid w:val="00E37ADB"/>
    <w:rsid w:val="00E404A6"/>
    <w:rsid w:val="00E42EB9"/>
    <w:rsid w:val="00E4374C"/>
    <w:rsid w:val="00E43C7D"/>
    <w:rsid w:val="00E45F7B"/>
    <w:rsid w:val="00E51A80"/>
    <w:rsid w:val="00E53601"/>
    <w:rsid w:val="00E53C6D"/>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181D"/>
    <w:rsid w:val="00E9318E"/>
    <w:rsid w:val="00E94EA5"/>
    <w:rsid w:val="00E94F1A"/>
    <w:rsid w:val="00E954D1"/>
    <w:rsid w:val="00E97DDB"/>
    <w:rsid w:val="00EA0B3A"/>
    <w:rsid w:val="00EA30F1"/>
    <w:rsid w:val="00EA7BAE"/>
    <w:rsid w:val="00EB0B85"/>
    <w:rsid w:val="00EB1A34"/>
    <w:rsid w:val="00EB20C2"/>
    <w:rsid w:val="00EB4408"/>
    <w:rsid w:val="00EB6B8F"/>
    <w:rsid w:val="00EB71FF"/>
    <w:rsid w:val="00EB761A"/>
    <w:rsid w:val="00EB7F51"/>
    <w:rsid w:val="00EC26AF"/>
    <w:rsid w:val="00EC4426"/>
    <w:rsid w:val="00EC72F5"/>
    <w:rsid w:val="00EC7FF3"/>
    <w:rsid w:val="00ED126A"/>
    <w:rsid w:val="00ED4BC8"/>
    <w:rsid w:val="00ED54C2"/>
    <w:rsid w:val="00ED6BFC"/>
    <w:rsid w:val="00EE1CEF"/>
    <w:rsid w:val="00EE2247"/>
    <w:rsid w:val="00EE26AA"/>
    <w:rsid w:val="00EE2ACF"/>
    <w:rsid w:val="00EE438E"/>
    <w:rsid w:val="00EE5CB7"/>
    <w:rsid w:val="00EE7CD4"/>
    <w:rsid w:val="00EF1BD9"/>
    <w:rsid w:val="00EF2EDE"/>
    <w:rsid w:val="00EF350E"/>
    <w:rsid w:val="00EF3CD7"/>
    <w:rsid w:val="00EF5AD6"/>
    <w:rsid w:val="00F0092A"/>
    <w:rsid w:val="00F0113C"/>
    <w:rsid w:val="00F02D2F"/>
    <w:rsid w:val="00F03485"/>
    <w:rsid w:val="00F04B24"/>
    <w:rsid w:val="00F0669F"/>
    <w:rsid w:val="00F1685C"/>
    <w:rsid w:val="00F20834"/>
    <w:rsid w:val="00F20DC3"/>
    <w:rsid w:val="00F2181F"/>
    <w:rsid w:val="00F2192F"/>
    <w:rsid w:val="00F237F1"/>
    <w:rsid w:val="00F25C61"/>
    <w:rsid w:val="00F3640B"/>
    <w:rsid w:val="00F373F8"/>
    <w:rsid w:val="00F40B5C"/>
    <w:rsid w:val="00F43A43"/>
    <w:rsid w:val="00F4671D"/>
    <w:rsid w:val="00F56325"/>
    <w:rsid w:val="00F57E0B"/>
    <w:rsid w:val="00F60E62"/>
    <w:rsid w:val="00F61677"/>
    <w:rsid w:val="00F61B34"/>
    <w:rsid w:val="00F625FA"/>
    <w:rsid w:val="00F62EEC"/>
    <w:rsid w:val="00F63040"/>
    <w:rsid w:val="00F64247"/>
    <w:rsid w:val="00F64C8B"/>
    <w:rsid w:val="00F651BC"/>
    <w:rsid w:val="00F72575"/>
    <w:rsid w:val="00F72960"/>
    <w:rsid w:val="00F73886"/>
    <w:rsid w:val="00F745A5"/>
    <w:rsid w:val="00F745AC"/>
    <w:rsid w:val="00F7569E"/>
    <w:rsid w:val="00F759EF"/>
    <w:rsid w:val="00F7667E"/>
    <w:rsid w:val="00F76F22"/>
    <w:rsid w:val="00F83F23"/>
    <w:rsid w:val="00F8403B"/>
    <w:rsid w:val="00F854B3"/>
    <w:rsid w:val="00F86610"/>
    <w:rsid w:val="00F86F68"/>
    <w:rsid w:val="00F90B89"/>
    <w:rsid w:val="00F90C31"/>
    <w:rsid w:val="00F911AD"/>
    <w:rsid w:val="00F91C57"/>
    <w:rsid w:val="00F920C6"/>
    <w:rsid w:val="00F939E9"/>
    <w:rsid w:val="00F94369"/>
    <w:rsid w:val="00F9503D"/>
    <w:rsid w:val="00F978C6"/>
    <w:rsid w:val="00FA0B6A"/>
    <w:rsid w:val="00FA2190"/>
    <w:rsid w:val="00FA419B"/>
    <w:rsid w:val="00FA4E46"/>
    <w:rsid w:val="00FB0854"/>
    <w:rsid w:val="00FB1848"/>
    <w:rsid w:val="00FC0F9B"/>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B2F5C4-3D83-45A6-B603-E65B8F17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38</cp:revision>
  <cp:lastPrinted>2015-08-12T17:31:00Z</cp:lastPrinted>
  <dcterms:created xsi:type="dcterms:W3CDTF">2015-08-20T16:38:00Z</dcterms:created>
  <dcterms:modified xsi:type="dcterms:W3CDTF">2015-09-17T17:47:00Z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